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BD" w:rsidRPr="00A26E75" w:rsidRDefault="00AE44BD" w:rsidP="00AE44BD">
      <w:pPr>
        <w:pStyle w:val="3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תענית פרק א משנה ב</w:t>
      </w:r>
    </w:p>
    <w:p w:rsidR="00AE44BD" w:rsidRPr="00806893" w:rsidRDefault="00AE44BD" w:rsidP="00AE44BD">
      <w:pPr>
        <w:pStyle w:val="1"/>
        <w:rPr>
          <w:rtl/>
        </w:rPr>
      </w:pPr>
      <w:r w:rsidRPr="00806893">
        <w:rPr>
          <w:rFonts w:hint="cs"/>
          <w:rtl/>
        </w:rPr>
        <w:t>הזכרת גשמים ושאילת גשמים</w:t>
      </w:r>
    </w:p>
    <w:p w:rsidR="00AE44BD" w:rsidRDefault="00AE44BD" w:rsidP="00AE44BD">
      <w:pPr>
        <w:pStyle w:val="2"/>
        <w:rPr>
          <w:rtl/>
        </w:rPr>
      </w:pPr>
    </w:p>
    <w:p w:rsidR="00AE44BD" w:rsidRPr="00AE44BD" w:rsidRDefault="00AE44BD" w:rsidP="00AE44BD">
      <w:pPr>
        <w:pStyle w:val="2"/>
        <w:rPr>
          <w:rtl/>
        </w:rPr>
      </w:pPr>
      <w:r w:rsidRPr="00AE44BD">
        <w:rPr>
          <w:rtl/>
        </w:rPr>
        <w:t xml:space="preserve">אֵין </w:t>
      </w:r>
      <w:proofErr w:type="spellStart"/>
      <w:r w:rsidRPr="00AE44BD">
        <w:rPr>
          <w:rtl/>
        </w:rPr>
        <w:t>שׁוֹאֲלִין</w:t>
      </w:r>
      <w:proofErr w:type="spellEnd"/>
      <w:r w:rsidRPr="00AE44BD">
        <w:rPr>
          <w:rtl/>
        </w:rPr>
        <w:t xml:space="preserve"> אֶת הַגְּשָׁמִים אֶלָּא סָמוּךְ לַגְּשָׁמִים. </w:t>
      </w:r>
    </w:p>
    <w:p w:rsidR="00AE44BD" w:rsidRPr="00AE44BD" w:rsidRDefault="00AE44BD" w:rsidP="00AE44BD">
      <w:pPr>
        <w:pStyle w:val="2"/>
        <w:rPr>
          <w:rtl/>
        </w:rPr>
      </w:pPr>
    </w:p>
    <w:p w:rsidR="00AE44BD" w:rsidRPr="00AE44BD" w:rsidRDefault="00AE44BD" w:rsidP="00AE44BD">
      <w:pPr>
        <w:pStyle w:val="2"/>
        <w:rPr>
          <w:rtl/>
        </w:rPr>
      </w:pPr>
      <w:r w:rsidRPr="00AE44BD">
        <w:rPr>
          <w:rtl/>
        </w:rPr>
        <w:t>רַבִּי יְהוּדָה אוֹמֵר</w:t>
      </w:r>
      <w:r w:rsidRPr="00AE44BD">
        <w:rPr>
          <w:rFonts w:hint="cs"/>
          <w:rtl/>
        </w:rPr>
        <w:t>:</w:t>
      </w:r>
      <w:r w:rsidRPr="00AE44BD">
        <w:rPr>
          <w:rtl/>
        </w:rPr>
        <w:t xml:space="preserve"> </w:t>
      </w:r>
    </w:p>
    <w:p w:rsidR="00AE44BD" w:rsidRPr="00AE44BD" w:rsidRDefault="00AE44BD" w:rsidP="00AE44BD">
      <w:pPr>
        <w:pStyle w:val="2"/>
        <w:rPr>
          <w:rtl/>
        </w:rPr>
      </w:pPr>
      <w:r w:rsidRPr="00AE44BD">
        <w:rPr>
          <w:rtl/>
        </w:rPr>
        <w:t xml:space="preserve">הָעוֹבֵר לִפְנֵי </w:t>
      </w:r>
      <w:proofErr w:type="spellStart"/>
      <w:r w:rsidRPr="00AE44BD">
        <w:rPr>
          <w:rtl/>
        </w:rPr>
        <w:t>הַתֵּבָה</w:t>
      </w:r>
      <w:proofErr w:type="spellEnd"/>
      <w:r w:rsidRPr="00AE44BD">
        <w:rPr>
          <w:rFonts w:hint="cs"/>
          <w:rtl/>
        </w:rPr>
        <w:t xml:space="preserve"> -</w:t>
      </w:r>
    </w:p>
    <w:p w:rsidR="00AE44BD" w:rsidRPr="00AE44BD" w:rsidRDefault="00AE44BD" w:rsidP="00AE44BD">
      <w:pPr>
        <w:pStyle w:val="2"/>
        <w:rPr>
          <w:rtl/>
        </w:rPr>
      </w:pPr>
      <w:r w:rsidRPr="00AE44BD">
        <w:rPr>
          <w:rtl/>
        </w:rPr>
        <w:t>בְּיוֹם טוֹב הָאַחֲרוֹן שֶׁל חָג</w:t>
      </w:r>
      <w:r w:rsidRPr="00AE44BD">
        <w:rPr>
          <w:rFonts w:hint="cs"/>
          <w:rtl/>
        </w:rPr>
        <w:t xml:space="preserve"> - </w:t>
      </w:r>
      <w:r w:rsidRPr="00AE44BD">
        <w:rPr>
          <w:rtl/>
        </w:rPr>
        <w:t xml:space="preserve">הָאַחֲרוֹן מַזְכִּיר, הָרִאשׁוֹן אֵינוֹ מַזְכִּיר. </w:t>
      </w:r>
    </w:p>
    <w:p w:rsidR="00AE44BD" w:rsidRPr="00AE44BD" w:rsidRDefault="00AE44BD" w:rsidP="00AE44BD">
      <w:pPr>
        <w:pStyle w:val="2"/>
        <w:rPr>
          <w:rtl/>
        </w:rPr>
      </w:pPr>
      <w:r w:rsidRPr="00AE44BD">
        <w:rPr>
          <w:rtl/>
        </w:rPr>
        <w:t>בְּיוֹם טוֹב הָרִאשׁוֹן שֶׁל פֶּסַח</w:t>
      </w:r>
      <w:r w:rsidRPr="00AE44BD">
        <w:rPr>
          <w:rFonts w:hint="cs"/>
          <w:rtl/>
        </w:rPr>
        <w:t xml:space="preserve"> -</w:t>
      </w:r>
      <w:r w:rsidRPr="00AE44BD">
        <w:rPr>
          <w:rtl/>
        </w:rPr>
        <w:t xml:space="preserve"> הָרִאשׁוֹן מַזְכִּיר, הָאַחֲרוֹן אֵינוֹ מַזְכִּיר. </w:t>
      </w:r>
    </w:p>
    <w:p w:rsidR="00AE44BD" w:rsidRPr="00AE44BD" w:rsidRDefault="00AE44BD" w:rsidP="00AE44BD">
      <w:pPr>
        <w:pStyle w:val="2"/>
        <w:rPr>
          <w:rtl/>
        </w:rPr>
      </w:pPr>
    </w:p>
    <w:p w:rsidR="00AE44BD" w:rsidRPr="00AE44BD" w:rsidRDefault="00AE44BD" w:rsidP="00AE44BD">
      <w:pPr>
        <w:pStyle w:val="2"/>
        <w:rPr>
          <w:rtl/>
        </w:rPr>
      </w:pPr>
      <w:r w:rsidRPr="00AE44BD">
        <w:rPr>
          <w:rtl/>
        </w:rPr>
        <w:t xml:space="preserve">עַד אֵימָתַי </w:t>
      </w:r>
      <w:proofErr w:type="spellStart"/>
      <w:r w:rsidRPr="00AE44BD">
        <w:rPr>
          <w:rtl/>
        </w:rPr>
        <w:t>שׁוֹאֲלִין</w:t>
      </w:r>
      <w:proofErr w:type="spellEnd"/>
      <w:r w:rsidRPr="00AE44BD">
        <w:rPr>
          <w:rtl/>
        </w:rPr>
        <w:t xml:space="preserve"> אֶת הַגְּשָׁמִים</w:t>
      </w:r>
      <w:r w:rsidRPr="00AE44BD">
        <w:rPr>
          <w:rFonts w:hint="cs"/>
          <w:rtl/>
        </w:rPr>
        <w:t>?</w:t>
      </w:r>
      <w:r w:rsidRPr="00AE44BD">
        <w:rPr>
          <w:rtl/>
        </w:rPr>
        <w:t xml:space="preserve"> </w:t>
      </w:r>
    </w:p>
    <w:p w:rsidR="00AE44BD" w:rsidRPr="00AE44BD" w:rsidRDefault="00AE44BD" w:rsidP="00AE44BD">
      <w:pPr>
        <w:pStyle w:val="2"/>
        <w:rPr>
          <w:rtl/>
        </w:rPr>
      </w:pPr>
      <w:r w:rsidRPr="00AE44BD">
        <w:rPr>
          <w:rtl/>
        </w:rPr>
        <w:t>רַבִּי יְהוּדָה אוֹמֵר</w:t>
      </w:r>
      <w:r w:rsidRPr="00AE44BD">
        <w:rPr>
          <w:rFonts w:hint="cs"/>
          <w:rtl/>
        </w:rPr>
        <w:t>:</w:t>
      </w:r>
      <w:r w:rsidRPr="00AE44BD">
        <w:rPr>
          <w:rtl/>
        </w:rPr>
        <w:t xml:space="preserve"> עַד שֶׁיַּעֲבוֹר  הַפֶּסַח. </w:t>
      </w:r>
    </w:p>
    <w:p w:rsidR="00AE44BD" w:rsidRPr="00AE44BD" w:rsidRDefault="00AE44BD" w:rsidP="00AE44BD">
      <w:pPr>
        <w:pStyle w:val="2"/>
        <w:rPr>
          <w:rtl/>
        </w:rPr>
      </w:pPr>
      <w:r w:rsidRPr="00AE44BD">
        <w:rPr>
          <w:rtl/>
        </w:rPr>
        <w:t>רַבִּי מֵאִיר אוֹמֵר</w:t>
      </w:r>
      <w:r w:rsidRPr="00AE44BD">
        <w:rPr>
          <w:rFonts w:hint="cs"/>
          <w:rtl/>
        </w:rPr>
        <w:t>:</w:t>
      </w:r>
      <w:r w:rsidRPr="00AE44BD">
        <w:rPr>
          <w:rtl/>
        </w:rPr>
        <w:t xml:space="preserve"> עַד שֶׁיֵּצֵא נִיסָן, שֶׁנֶּאֱמַר (יואל ב</w:t>
      </w:r>
      <w:r w:rsidRPr="00AE44BD">
        <w:rPr>
          <w:rFonts w:hint="cs"/>
          <w:rtl/>
        </w:rPr>
        <w:t xml:space="preserve">, </w:t>
      </w:r>
      <w:proofErr w:type="spellStart"/>
      <w:r w:rsidRPr="00AE44BD">
        <w:rPr>
          <w:rFonts w:hint="cs"/>
          <w:rtl/>
        </w:rPr>
        <w:t>כג</w:t>
      </w:r>
      <w:proofErr w:type="spellEnd"/>
      <w:r w:rsidRPr="00AE44BD">
        <w:rPr>
          <w:rtl/>
        </w:rPr>
        <w:t>)</w:t>
      </w:r>
      <w:r w:rsidRPr="00AE44BD">
        <w:rPr>
          <w:rFonts w:hint="cs"/>
          <w:rtl/>
        </w:rPr>
        <w:t>:</w:t>
      </w:r>
      <w:r w:rsidRPr="00AE44BD">
        <w:rPr>
          <w:rtl/>
        </w:rPr>
        <w:t xml:space="preserve"> </w:t>
      </w:r>
      <w:r w:rsidRPr="00AE44BD">
        <w:rPr>
          <w:rFonts w:hint="cs"/>
          <w:rtl/>
        </w:rPr>
        <w:t>"</w:t>
      </w:r>
      <w:r w:rsidRPr="00AE44BD">
        <w:rPr>
          <w:rtl/>
        </w:rPr>
        <w:t>וַיּוֹרֶד לָכֶם גֶּשֶׁם מוֹרֶה</w:t>
      </w:r>
      <w:r w:rsidRPr="00AE44BD">
        <w:rPr>
          <w:rFonts w:hint="cs"/>
          <w:rtl/>
        </w:rPr>
        <w:t>,</w:t>
      </w:r>
      <w:r w:rsidRPr="00AE44BD">
        <w:rPr>
          <w:rtl/>
        </w:rPr>
        <w:t xml:space="preserve"> וּמַלְקוֹשׁ בָּרִאשׁוֹן</w:t>
      </w:r>
      <w:r w:rsidRPr="00AE44BD">
        <w:rPr>
          <w:rFonts w:hint="cs"/>
          <w:rtl/>
        </w:rPr>
        <w:t xml:space="preserve">".  </w:t>
      </w:r>
    </w:p>
    <w:p w:rsidR="00AE44BD" w:rsidRDefault="00AE44BD" w:rsidP="00AE44BD">
      <w:pPr>
        <w:pStyle w:val="a4"/>
        <w:rPr>
          <w:rtl/>
        </w:rPr>
      </w:pPr>
    </w:p>
    <w:p w:rsidR="00AE44BD" w:rsidRDefault="00AE44BD" w:rsidP="00AE44BD">
      <w:pPr>
        <w:pStyle w:val="a4"/>
        <w:rPr>
          <w:rtl/>
        </w:rPr>
      </w:pPr>
      <w:r w:rsidRPr="001269DD">
        <w:rPr>
          <w:rtl/>
        </w:rPr>
        <w:t>משימה 1:</w:t>
      </w:r>
    </w:p>
    <w:p w:rsidR="00AE44BD" w:rsidRPr="00C92A12" w:rsidRDefault="00AE44BD" w:rsidP="00AE44BD">
      <w:pPr>
        <w:pStyle w:val="a3"/>
        <w:numPr>
          <w:ilvl w:val="0"/>
          <w:numId w:val="4"/>
        </w:numPr>
        <w:spacing w:before="120" w:after="120" w:line="288" w:lineRule="auto"/>
        <w:rPr>
          <w:sz w:val="26"/>
          <w:szCs w:val="26"/>
        </w:rPr>
      </w:pPr>
      <w:r w:rsidRPr="00C92A12">
        <w:rPr>
          <w:rFonts w:hint="cs"/>
          <w:sz w:val="26"/>
          <w:szCs w:val="26"/>
          <w:rtl/>
        </w:rPr>
        <w:t xml:space="preserve">במשנה שלנו יש </w:t>
      </w:r>
      <w:r w:rsidRPr="00C92A12">
        <w:rPr>
          <w:rFonts w:hint="cs"/>
          <w:b/>
          <w:bCs/>
          <w:sz w:val="26"/>
          <w:szCs w:val="26"/>
          <w:rtl/>
        </w:rPr>
        <w:t xml:space="preserve">רישא </w:t>
      </w:r>
      <w:r w:rsidRPr="00C92A12">
        <w:rPr>
          <w:rFonts w:hint="cs"/>
          <w:sz w:val="26"/>
          <w:szCs w:val="26"/>
          <w:rtl/>
        </w:rPr>
        <w:t xml:space="preserve">(החלק </w:t>
      </w:r>
      <w:r w:rsidRPr="00C92A12">
        <w:rPr>
          <w:rFonts w:hint="cs"/>
          <w:b/>
          <w:bCs/>
          <w:sz w:val="26"/>
          <w:szCs w:val="26"/>
          <w:rtl/>
        </w:rPr>
        <w:t>הראשון</w:t>
      </w:r>
      <w:r w:rsidRPr="00C92A12">
        <w:rPr>
          <w:rFonts w:hint="cs"/>
          <w:sz w:val="26"/>
          <w:szCs w:val="26"/>
          <w:rtl/>
        </w:rPr>
        <w:t>),</w:t>
      </w:r>
      <w:r w:rsidRPr="00C92A12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C92A12">
        <w:rPr>
          <w:rFonts w:hint="cs"/>
          <w:b/>
          <w:bCs/>
          <w:sz w:val="26"/>
          <w:szCs w:val="26"/>
          <w:rtl/>
        </w:rPr>
        <w:t>מציעתא</w:t>
      </w:r>
      <w:proofErr w:type="spellEnd"/>
      <w:r w:rsidRPr="00C92A12">
        <w:rPr>
          <w:rFonts w:hint="cs"/>
          <w:b/>
          <w:bCs/>
          <w:sz w:val="26"/>
          <w:szCs w:val="26"/>
          <w:rtl/>
        </w:rPr>
        <w:t xml:space="preserve"> </w:t>
      </w:r>
      <w:r w:rsidRPr="00C92A12">
        <w:rPr>
          <w:rFonts w:hint="cs"/>
          <w:sz w:val="26"/>
          <w:szCs w:val="26"/>
          <w:rtl/>
        </w:rPr>
        <w:t xml:space="preserve">(החלק </w:t>
      </w:r>
      <w:r w:rsidRPr="00C92A12">
        <w:rPr>
          <w:rFonts w:hint="cs"/>
          <w:b/>
          <w:bCs/>
          <w:sz w:val="26"/>
          <w:szCs w:val="26"/>
          <w:rtl/>
        </w:rPr>
        <w:t>האמצעי</w:t>
      </w:r>
      <w:r w:rsidRPr="00C92A12">
        <w:rPr>
          <w:rFonts w:hint="cs"/>
          <w:sz w:val="26"/>
          <w:szCs w:val="26"/>
          <w:rtl/>
        </w:rPr>
        <w:t>)</w:t>
      </w:r>
      <w:r w:rsidRPr="00C92A12">
        <w:rPr>
          <w:rFonts w:hint="cs"/>
          <w:b/>
          <w:bCs/>
          <w:sz w:val="26"/>
          <w:szCs w:val="26"/>
          <w:rtl/>
        </w:rPr>
        <w:t xml:space="preserve"> וסיפא </w:t>
      </w:r>
      <w:r w:rsidRPr="00C92A12">
        <w:rPr>
          <w:rFonts w:hint="cs"/>
          <w:sz w:val="26"/>
          <w:szCs w:val="26"/>
          <w:rtl/>
        </w:rPr>
        <w:t>(</w:t>
      </w:r>
      <w:r w:rsidRPr="00C92A12">
        <w:rPr>
          <w:rFonts w:hint="cs"/>
          <w:b/>
          <w:bCs/>
          <w:sz w:val="26"/>
          <w:szCs w:val="26"/>
          <w:rtl/>
        </w:rPr>
        <w:t>סוף</w:t>
      </w:r>
      <w:r w:rsidRPr="00C92A12">
        <w:rPr>
          <w:rFonts w:hint="cs"/>
          <w:sz w:val="26"/>
          <w:szCs w:val="26"/>
          <w:rtl/>
        </w:rPr>
        <w:t xml:space="preserve"> המשנה).</w:t>
      </w:r>
    </w:p>
    <w:p w:rsidR="00AE44BD" w:rsidRDefault="00AE44BD" w:rsidP="00AE44BD">
      <w:pPr>
        <w:pStyle w:val="a3"/>
        <w:spacing w:before="120" w:after="120" w:line="288" w:lineRule="auto"/>
        <w:ind w:left="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סמנו בצהוב את שתי המילים הראשונות של כל חלק.</w:t>
      </w:r>
    </w:p>
    <w:p w:rsidR="00AE44BD" w:rsidRPr="00806893" w:rsidRDefault="00AE44BD" w:rsidP="00AE44BD">
      <w:pPr>
        <w:pStyle w:val="a3"/>
        <w:spacing w:before="120" w:after="120" w:line="288" w:lineRule="auto"/>
        <w:ind w:left="360"/>
        <w:rPr>
          <w:sz w:val="26"/>
          <w:szCs w:val="26"/>
          <w:rtl/>
        </w:rPr>
      </w:pPr>
    </w:p>
    <w:p w:rsidR="00AE44BD" w:rsidRDefault="00AE44BD" w:rsidP="00AE44BD">
      <w:pPr>
        <w:pStyle w:val="a3"/>
        <w:numPr>
          <w:ilvl w:val="0"/>
          <w:numId w:val="4"/>
        </w:numPr>
        <w:spacing w:before="120" w:after="120" w:line="288" w:lineRule="auto"/>
        <w:rPr>
          <w:sz w:val="26"/>
          <w:szCs w:val="26"/>
        </w:rPr>
      </w:pPr>
      <w:r w:rsidRPr="00806893">
        <w:rPr>
          <w:rFonts w:hint="cs"/>
          <w:b/>
          <w:bCs/>
          <w:sz w:val="26"/>
          <w:szCs w:val="26"/>
          <w:rtl/>
        </w:rPr>
        <w:t>בסיפא</w:t>
      </w:r>
      <w:r w:rsidRPr="00806893">
        <w:rPr>
          <w:rFonts w:hint="cs"/>
          <w:sz w:val="26"/>
          <w:szCs w:val="26"/>
          <w:rtl/>
        </w:rPr>
        <w:t xml:space="preserve"> של המשנה יש </w:t>
      </w:r>
      <w:r w:rsidRPr="00806893">
        <w:rPr>
          <w:rFonts w:hint="cs"/>
          <w:b/>
          <w:bCs/>
          <w:sz w:val="26"/>
          <w:szCs w:val="26"/>
          <w:rtl/>
        </w:rPr>
        <w:t>מחלוקת</w:t>
      </w:r>
      <w:r w:rsidRPr="00806893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סמנו </w:t>
      </w:r>
      <w:r w:rsidRPr="00AE44BD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 xml:space="preserve"> את שמות התנאים שחולקים בסיפא של המשנה.</w:t>
      </w:r>
    </w:p>
    <w:p w:rsidR="00AE44BD" w:rsidRPr="00806893" w:rsidRDefault="00AE44BD" w:rsidP="00AE44BD">
      <w:pPr>
        <w:pStyle w:val="a3"/>
        <w:spacing w:before="120" w:after="120" w:line="288" w:lineRule="auto"/>
        <w:ind w:left="360"/>
        <w:rPr>
          <w:sz w:val="26"/>
          <w:szCs w:val="26"/>
        </w:rPr>
      </w:pPr>
    </w:p>
    <w:p w:rsidR="00AE44BD" w:rsidRDefault="00AE44BD" w:rsidP="00AE44BD">
      <w:pPr>
        <w:pStyle w:val="a3"/>
        <w:numPr>
          <w:ilvl w:val="0"/>
          <w:numId w:val="4"/>
        </w:numPr>
        <w:spacing w:before="120" w:after="120" w:line="288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AE44BD">
        <w:rPr>
          <w:rFonts w:hint="cs"/>
          <w:sz w:val="26"/>
          <w:szCs w:val="26"/>
          <w:highlight w:val="lightGray"/>
          <w:rtl/>
        </w:rPr>
        <w:t>בירוק</w:t>
      </w:r>
      <w:r>
        <w:rPr>
          <w:rFonts w:hint="cs"/>
          <w:sz w:val="26"/>
          <w:szCs w:val="26"/>
          <w:rtl/>
        </w:rPr>
        <w:t xml:space="preserve"> את המילה </w:t>
      </w:r>
      <w:proofErr w:type="spellStart"/>
      <w:r w:rsidRPr="001C72E3">
        <w:rPr>
          <w:rFonts w:hint="cs"/>
          <w:b/>
          <w:bCs/>
          <w:sz w:val="26"/>
          <w:szCs w:val="26"/>
          <w:rtl/>
        </w:rPr>
        <w:t>שואלין</w:t>
      </w:r>
      <w:proofErr w:type="spellEnd"/>
      <w:r>
        <w:rPr>
          <w:rFonts w:hint="cs"/>
          <w:sz w:val="26"/>
          <w:szCs w:val="26"/>
          <w:rtl/>
        </w:rPr>
        <w:t xml:space="preserve"> (מופיעה במשנה פעמיים) </w:t>
      </w:r>
      <w:r w:rsidRPr="00AE44BD">
        <w:rPr>
          <w:rFonts w:hint="cs"/>
          <w:sz w:val="26"/>
          <w:szCs w:val="26"/>
          <w:highlight w:val="lightGray"/>
          <w:rtl/>
        </w:rPr>
        <w:t>ובתכלת</w:t>
      </w:r>
      <w:r>
        <w:rPr>
          <w:rFonts w:hint="cs"/>
          <w:sz w:val="26"/>
          <w:szCs w:val="26"/>
          <w:rtl/>
        </w:rPr>
        <w:t xml:space="preserve"> את המילה</w:t>
      </w:r>
      <w:r w:rsidRPr="001C72E3">
        <w:rPr>
          <w:rFonts w:hint="cs"/>
          <w:b/>
          <w:bCs/>
          <w:sz w:val="26"/>
          <w:szCs w:val="26"/>
          <w:rtl/>
        </w:rPr>
        <w:t xml:space="preserve"> מזכיר</w:t>
      </w:r>
      <w:r>
        <w:rPr>
          <w:rFonts w:hint="cs"/>
          <w:sz w:val="26"/>
          <w:szCs w:val="26"/>
          <w:rtl/>
        </w:rPr>
        <w:t xml:space="preserve"> (מופיעה במשנה ארבע פעמים).</w:t>
      </w:r>
    </w:p>
    <w:p w:rsidR="00AE44BD" w:rsidRPr="001C72E3" w:rsidRDefault="00AE44BD" w:rsidP="00AE44BD">
      <w:pPr>
        <w:pStyle w:val="a3"/>
        <w:rPr>
          <w:sz w:val="26"/>
          <w:szCs w:val="26"/>
          <w:rtl/>
        </w:rPr>
      </w:pPr>
    </w:p>
    <w:p w:rsidR="00AE44BD" w:rsidRDefault="00AE44BD" w:rsidP="00AE44BD">
      <w:pPr>
        <w:pStyle w:val="a3"/>
        <w:numPr>
          <w:ilvl w:val="0"/>
          <w:numId w:val="4"/>
        </w:numPr>
        <w:spacing w:before="120" w:after="120" w:line="288" w:lineRule="auto"/>
        <w:rPr>
          <w:sz w:val="26"/>
          <w:szCs w:val="26"/>
        </w:rPr>
      </w:pPr>
      <w:r w:rsidRPr="00806893">
        <w:rPr>
          <w:rFonts w:hint="cs"/>
          <w:sz w:val="26"/>
          <w:szCs w:val="26"/>
          <w:rtl/>
        </w:rPr>
        <w:t>א</w:t>
      </w:r>
      <w:r>
        <w:rPr>
          <w:rFonts w:hint="cs"/>
          <w:sz w:val="26"/>
          <w:szCs w:val="26"/>
          <w:rtl/>
        </w:rPr>
        <w:t>ֵ</w:t>
      </w:r>
      <w:r w:rsidRPr="00806893">
        <w:rPr>
          <w:rFonts w:hint="cs"/>
          <w:sz w:val="26"/>
          <w:szCs w:val="26"/>
          <w:rtl/>
        </w:rPr>
        <w:t xml:space="preserve">ילו חלקים במשנה עוסקים </w:t>
      </w:r>
      <w:r w:rsidRPr="00806893">
        <w:rPr>
          <w:rFonts w:hint="cs"/>
          <w:b/>
          <w:bCs/>
          <w:sz w:val="26"/>
          <w:szCs w:val="26"/>
          <w:rtl/>
        </w:rPr>
        <w:t>בשא</w:t>
      </w:r>
      <w:r>
        <w:rPr>
          <w:rFonts w:hint="cs"/>
          <w:b/>
          <w:bCs/>
          <w:sz w:val="26"/>
          <w:szCs w:val="26"/>
          <w:rtl/>
        </w:rPr>
        <w:t>י</w:t>
      </w:r>
      <w:r w:rsidRPr="00806893">
        <w:rPr>
          <w:rFonts w:hint="cs"/>
          <w:b/>
          <w:bCs/>
          <w:sz w:val="26"/>
          <w:szCs w:val="26"/>
          <w:rtl/>
        </w:rPr>
        <w:t>לת גשמים</w:t>
      </w:r>
      <w:r>
        <w:rPr>
          <w:rFonts w:hint="cs"/>
          <w:sz w:val="26"/>
          <w:szCs w:val="26"/>
          <w:rtl/>
        </w:rPr>
        <w:t xml:space="preserve">? </w:t>
      </w:r>
    </w:p>
    <w:p w:rsidR="00AE44BD" w:rsidRPr="00D54D23" w:rsidRDefault="00AE44BD" w:rsidP="00AE44BD">
      <w:pPr>
        <w:pStyle w:val="a3"/>
        <w:rPr>
          <w:sz w:val="26"/>
          <w:szCs w:val="26"/>
          <w:rtl/>
        </w:rPr>
      </w:pPr>
    </w:p>
    <w:p w:rsidR="00AE44BD" w:rsidRDefault="00AE44BD" w:rsidP="00AE44BD">
      <w:pPr>
        <w:pStyle w:val="a3"/>
        <w:spacing w:before="120" w:after="120" w:line="288" w:lineRule="auto"/>
        <w:ind w:left="36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רישא / </w:t>
      </w:r>
      <w:proofErr w:type="spellStart"/>
      <w:r>
        <w:rPr>
          <w:rFonts w:hint="cs"/>
          <w:sz w:val="26"/>
          <w:szCs w:val="26"/>
          <w:rtl/>
        </w:rPr>
        <w:t>מציעתא</w:t>
      </w:r>
      <w:proofErr w:type="spellEnd"/>
      <w:r>
        <w:rPr>
          <w:rFonts w:hint="cs"/>
          <w:sz w:val="26"/>
          <w:szCs w:val="26"/>
          <w:rtl/>
        </w:rPr>
        <w:t xml:space="preserve"> / סיפא (מחקו את המיותר)</w:t>
      </w:r>
    </w:p>
    <w:p w:rsidR="00AE44BD" w:rsidRPr="001C72E3" w:rsidRDefault="00AE44BD" w:rsidP="00AE44BD">
      <w:pPr>
        <w:pStyle w:val="a3"/>
        <w:rPr>
          <w:sz w:val="26"/>
          <w:szCs w:val="26"/>
          <w:rtl/>
        </w:rPr>
      </w:pPr>
    </w:p>
    <w:p w:rsidR="00AE44BD" w:rsidRDefault="00AE44BD" w:rsidP="00AE44BD">
      <w:pPr>
        <w:pStyle w:val="a3"/>
        <w:numPr>
          <w:ilvl w:val="0"/>
          <w:numId w:val="4"/>
        </w:numPr>
        <w:spacing w:before="120" w:after="120" w:line="288" w:lineRule="auto"/>
        <w:rPr>
          <w:sz w:val="26"/>
          <w:szCs w:val="26"/>
        </w:rPr>
      </w:pPr>
      <w:r w:rsidRPr="00D54D23">
        <w:rPr>
          <w:rFonts w:hint="cs"/>
          <w:sz w:val="26"/>
          <w:szCs w:val="26"/>
          <w:rtl/>
        </w:rPr>
        <w:t xml:space="preserve">איזה חלק עוסק </w:t>
      </w:r>
      <w:r w:rsidRPr="00D54D23">
        <w:rPr>
          <w:rFonts w:hint="cs"/>
          <w:b/>
          <w:bCs/>
          <w:sz w:val="26"/>
          <w:szCs w:val="26"/>
          <w:rtl/>
        </w:rPr>
        <w:t xml:space="preserve">בהזכרת </w:t>
      </w:r>
      <w:r>
        <w:rPr>
          <w:rFonts w:hint="cs"/>
          <w:sz w:val="26"/>
          <w:szCs w:val="26"/>
          <w:rtl/>
        </w:rPr>
        <w:t>גשמים?</w:t>
      </w:r>
    </w:p>
    <w:p w:rsidR="00AE44BD" w:rsidRDefault="00AE44BD" w:rsidP="00AE44BD">
      <w:pPr>
        <w:pStyle w:val="a3"/>
        <w:spacing w:before="120" w:after="120" w:line="288" w:lineRule="auto"/>
        <w:ind w:left="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רישא / </w:t>
      </w:r>
      <w:proofErr w:type="spellStart"/>
      <w:r>
        <w:rPr>
          <w:rFonts w:hint="cs"/>
          <w:sz w:val="26"/>
          <w:szCs w:val="26"/>
          <w:rtl/>
        </w:rPr>
        <w:t>מציעתא</w:t>
      </w:r>
      <w:proofErr w:type="spellEnd"/>
      <w:r>
        <w:rPr>
          <w:rFonts w:hint="cs"/>
          <w:sz w:val="26"/>
          <w:szCs w:val="26"/>
          <w:rtl/>
        </w:rPr>
        <w:t xml:space="preserve"> / סיפא (מחקו את המיותר)</w:t>
      </w:r>
    </w:p>
    <w:p w:rsidR="00AE44BD" w:rsidRDefault="00AE44BD" w:rsidP="00AE44BD">
      <w:pPr>
        <w:pStyle w:val="a3"/>
        <w:spacing w:before="120" w:after="120" w:line="288" w:lineRule="auto"/>
        <w:ind w:left="360"/>
        <w:rPr>
          <w:sz w:val="26"/>
          <w:szCs w:val="26"/>
          <w:rtl/>
        </w:rPr>
      </w:pPr>
    </w:p>
    <w:p w:rsidR="00AE44BD" w:rsidRPr="00D54D23" w:rsidRDefault="00AE44BD" w:rsidP="00AE44BD">
      <w:pPr>
        <w:spacing w:before="120" w:after="120" w:line="288" w:lineRule="auto"/>
        <w:rPr>
          <w:sz w:val="26"/>
          <w:szCs w:val="26"/>
          <w:rtl/>
        </w:rPr>
      </w:pPr>
    </w:p>
    <w:p w:rsidR="00AE44BD" w:rsidRPr="00806893" w:rsidRDefault="00AE44BD" w:rsidP="00AE44BD">
      <w:pPr>
        <w:pStyle w:val="a4"/>
        <w:rPr>
          <w:rtl/>
        </w:rPr>
      </w:pPr>
      <w:r w:rsidRPr="00806893">
        <w:rPr>
          <w:rFonts w:hint="cs"/>
          <w:rtl/>
        </w:rPr>
        <w:t xml:space="preserve">משימה </w:t>
      </w:r>
      <w:r>
        <w:rPr>
          <w:rFonts w:hint="cs"/>
          <w:rtl/>
        </w:rPr>
        <w:t>2</w:t>
      </w:r>
      <w:r w:rsidRPr="00806893">
        <w:rPr>
          <w:rFonts w:hint="cs"/>
          <w:rtl/>
        </w:rPr>
        <w:t>:</w:t>
      </w:r>
    </w:p>
    <w:p w:rsidR="00AE44BD" w:rsidRPr="00806893" w:rsidRDefault="00AE44BD" w:rsidP="00AE44BD">
      <w:pPr>
        <w:spacing w:before="120" w:after="120" w:line="288" w:lineRule="auto"/>
        <w:rPr>
          <w:sz w:val="26"/>
          <w:szCs w:val="26"/>
          <w:rtl/>
        </w:rPr>
      </w:pPr>
      <w:r w:rsidRPr="00806893">
        <w:rPr>
          <w:rFonts w:hint="cs"/>
          <w:b/>
          <w:bCs/>
          <w:sz w:val="26"/>
          <w:szCs w:val="26"/>
          <w:rtl/>
        </w:rPr>
        <w:t>ברישא</w:t>
      </w:r>
      <w:r w:rsidRPr="00806893">
        <w:rPr>
          <w:rFonts w:hint="cs"/>
          <w:sz w:val="26"/>
          <w:szCs w:val="26"/>
          <w:rtl/>
        </w:rPr>
        <w:t xml:space="preserve"> של המשנה שלנו יש </w:t>
      </w:r>
      <w:r w:rsidRPr="00AE44BD">
        <w:rPr>
          <w:rFonts w:hint="cs"/>
          <w:b/>
          <w:bCs/>
          <w:sz w:val="26"/>
          <w:szCs w:val="26"/>
          <w:rtl/>
        </w:rPr>
        <w:t>דין</w:t>
      </w:r>
      <w:r w:rsidRPr="00806893">
        <w:rPr>
          <w:rFonts w:hint="cs"/>
          <w:sz w:val="26"/>
          <w:szCs w:val="26"/>
          <w:rtl/>
        </w:rPr>
        <w:t>:</w:t>
      </w:r>
    </w:p>
    <w:p w:rsidR="00AE44BD" w:rsidRPr="00806893" w:rsidRDefault="00AE44BD" w:rsidP="00AE44BD">
      <w:pPr>
        <w:spacing w:before="120" w:after="120" w:line="288" w:lineRule="auto"/>
        <w:rPr>
          <w:rFonts w:ascii="Times New Roman" w:hAnsi="Times New Roman"/>
          <w:sz w:val="26"/>
          <w:szCs w:val="26"/>
          <w:rtl/>
        </w:rPr>
      </w:pPr>
      <w:r w:rsidRPr="00AE44BD">
        <w:rPr>
          <w:b/>
          <w:bCs/>
          <w:sz w:val="26"/>
          <w:szCs w:val="26"/>
          <w:rtl/>
        </w:rPr>
        <w:t xml:space="preserve">אֵין </w:t>
      </w:r>
      <w:proofErr w:type="spellStart"/>
      <w:r w:rsidRPr="00AE44BD">
        <w:rPr>
          <w:b/>
          <w:bCs/>
          <w:sz w:val="26"/>
          <w:szCs w:val="26"/>
          <w:rtl/>
        </w:rPr>
        <w:t>שׁוֹאֲלִין</w:t>
      </w:r>
      <w:proofErr w:type="spellEnd"/>
      <w:r w:rsidRPr="00AE44BD">
        <w:rPr>
          <w:b/>
          <w:bCs/>
          <w:sz w:val="26"/>
          <w:szCs w:val="26"/>
          <w:rtl/>
        </w:rPr>
        <w:t xml:space="preserve"> אֶת הַגְּשָׁמִים אֶלָּא סָמוּךְ לַגְּשָׁמִים.</w:t>
      </w:r>
      <w:r w:rsidRPr="00806893">
        <w:rPr>
          <w:rFonts w:ascii="Times New Roman" w:hAnsi="Times New Roman"/>
          <w:sz w:val="26"/>
          <w:szCs w:val="26"/>
          <w:rtl/>
        </w:rPr>
        <w:t xml:space="preserve"> </w:t>
      </w:r>
    </w:p>
    <w:p w:rsidR="00AE44BD" w:rsidRPr="00806893" w:rsidRDefault="00AE44BD" w:rsidP="00AE44BD">
      <w:pPr>
        <w:spacing w:before="120" w:after="120" w:line="288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מחקו את המיותר:</w:t>
      </w:r>
    </w:p>
    <w:p w:rsidR="00AE44BD" w:rsidRPr="00806893" w:rsidRDefault="00AE44BD" w:rsidP="00AE44BD">
      <w:pPr>
        <w:spacing w:before="120" w:after="120" w:line="288" w:lineRule="auto"/>
        <w:rPr>
          <w:sz w:val="26"/>
          <w:szCs w:val="26"/>
          <w:rtl/>
        </w:rPr>
      </w:pPr>
      <w:r w:rsidRPr="00806893">
        <w:rPr>
          <w:rFonts w:hint="cs"/>
          <w:sz w:val="26"/>
          <w:szCs w:val="26"/>
          <w:rtl/>
        </w:rPr>
        <w:t xml:space="preserve">שואלים </w:t>
      </w:r>
      <w:r w:rsidRPr="00806893">
        <w:rPr>
          <w:rFonts w:hint="cs"/>
          <w:b/>
          <w:bCs/>
          <w:sz w:val="26"/>
          <w:szCs w:val="26"/>
          <w:u w:val="single"/>
          <w:rtl/>
        </w:rPr>
        <w:t>ותן טל ומטר לברכה</w:t>
      </w:r>
      <w:r w:rsidRPr="00806893">
        <w:rPr>
          <w:rFonts w:hint="cs"/>
          <w:sz w:val="26"/>
          <w:szCs w:val="26"/>
          <w:u w:val="single"/>
          <w:rtl/>
        </w:rPr>
        <w:t xml:space="preserve"> / </w:t>
      </w:r>
      <w:r w:rsidRPr="00806893">
        <w:rPr>
          <w:rFonts w:hint="cs"/>
          <w:b/>
          <w:bCs/>
          <w:sz w:val="26"/>
          <w:szCs w:val="26"/>
          <w:u w:val="single"/>
          <w:rtl/>
        </w:rPr>
        <w:t>משיב הרוח ומוריד הגשם</w:t>
      </w:r>
      <w:r w:rsidRPr="00806893">
        <w:rPr>
          <w:rFonts w:hint="cs"/>
          <w:sz w:val="26"/>
          <w:szCs w:val="26"/>
          <w:rtl/>
        </w:rPr>
        <w:t xml:space="preserve"> רק בימים המתאימים לירידת גשמים, כלומר </w:t>
      </w:r>
      <w:r w:rsidRPr="00806893">
        <w:rPr>
          <w:rFonts w:hint="cs"/>
          <w:sz w:val="26"/>
          <w:szCs w:val="26"/>
          <w:u w:val="single"/>
          <w:rtl/>
        </w:rPr>
        <w:t>בחורף / קיץ</w:t>
      </w:r>
      <w:r w:rsidRPr="00806893">
        <w:rPr>
          <w:rFonts w:hint="cs"/>
          <w:sz w:val="26"/>
          <w:szCs w:val="26"/>
          <w:rtl/>
        </w:rPr>
        <w:t xml:space="preserve">.  </w:t>
      </w:r>
    </w:p>
    <w:p w:rsidR="00AE44BD" w:rsidRDefault="00AE44BD" w:rsidP="00AE44BD">
      <w:pPr>
        <w:pStyle w:val="a4"/>
        <w:rPr>
          <w:rtl/>
        </w:rPr>
      </w:pPr>
    </w:p>
    <w:p w:rsidR="00AE44BD" w:rsidRPr="00806893" w:rsidRDefault="00AE44BD" w:rsidP="00AE44BD">
      <w:pPr>
        <w:pStyle w:val="a4"/>
        <w:rPr>
          <w:rtl/>
        </w:rPr>
      </w:pPr>
      <w:r w:rsidRPr="00806893">
        <w:rPr>
          <w:rFonts w:hint="cs"/>
          <w:rtl/>
        </w:rPr>
        <w:lastRenderedPageBreak/>
        <w:t xml:space="preserve">משימה </w:t>
      </w:r>
      <w:r>
        <w:rPr>
          <w:rFonts w:hint="cs"/>
          <w:rtl/>
        </w:rPr>
        <w:t>3</w:t>
      </w:r>
      <w:r w:rsidRPr="00806893">
        <w:rPr>
          <w:rFonts w:hint="cs"/>
          <w:rtl/>
        </w:rPr>
        <w:t>:</w:t>
      </w:r>
    </w:p>
    <w:p w:rsidR="00AE44BD" w:rsidRPr="00AE44BD" w:rsidRDefault="00AE44BD" w:rsidP="00AE44BD">
      <w:pPr>
        <w:spacing w:before="120" w:after="120" w:line="288" w:lineRule="auto"/>
        <w:rPr>
          <w:rFonts w:ascii="Times New Roman" w:hAnsi="Times New Roman"/>
          <w:sz w:val="26"/>
          <w:szCs w:val="26"/>
          <w:rtl/>
        </w:rPr>
      </w:pPr>
      <w:r w:rsidRPr="00AE44BD">
        <w:rPr>
          <w:rFonts w:ascii="Times New Roman" w:hAnsi="Times New Roman"/>
          <w:sz w:val="26"/>
          <w:szCs w:val="26"/>
          <w:rtl/>
        </w:rPr>
        <w:t>רַבִּי יְהוּדָה אוֹמֵר</w:t>
      </w:r>
      <w:r w:rsidRPr="00AE44BD">
        <w:rPr>
          <w:rFonts w:ascii="Times New Roman" w:hAnsi="Times New Roman" w:hint="cs"/>
          <w:sz w:val="26"/>
          <w:szCs w:val="26"/>
          <w:rtl/>
        </w:rPr>
        <w:t>:</w:t>
      </w:r>
      <w:r w:rsidRPr="00AE44BD">
        <w:rPr>
          <w:rFonts w:ascii="Times New Roman" w:hAnsi="Times New Roman"/>
          <w:sz w:val="26"/>
          <w:szCs w:val="26"/>
          <w:rtl/>
        </w:rPr>
        <w:t xml:space="preserve"> </w:t>
      </w:r>
    </w:p>
    <w:p w:rsidR="00AE44BD" w:rsidRPr="00806893" w:rsidRDefault="00AE44BD" w:rsidP="00AE44BD">
      <w:pPr>
        <w:spacing w:before="120" w:after="120" w:line="288" w:lineRule="auto"/>
        <w:rPr>
          <w:rFonts w:ascii="Times New Roman" w:hAnsi="Times New Roman"/>
          <w:sz w:val="26"/>
          <w:szCs w:val="26"/>
          <w:rtl/>
        </w:rPr>
      </w:pPr>
      <w:r w:rsidRPr="00806893">
        <w:rPr>
          <w:rFonts w:ascii="Times New Roman" w:hAnsi="Times New Roman"/>
          <w:sz w:val="26"/>
          <w:szCs w:val="26"/>
          <w:rtl/>
        </w:rPr>
        <w:t xml:space="preserve">הָעוֹבֵר לִפְנֵי </w:t>
      </w:r>
      <w:proofErr w:type="spellStart"/>
      <w:r w:rsidRPr="00806893">
        <w:rPr>
          <w:rFonts w:ascii="Times New Roman" w:hAnsi="Times New Roman"/>
          <w:sz w:val="26"/>
          <w:szCs w:val="26"/>
          <w:rtl/>
        </w:rPr>
        <w:t>הַתֵּבָה</w:t>
      </w:r>
      <w:proofErr w:type="spellEnd"/>
      <w:r w:rsidRPr="00806893">
        <w:rPr>
          <w:rFonts w:ascii="Times New Roman" w:hAnsi="Times New Roman" w:hint="cs"/>
          <w:sz w:val="26"/>
          <w:szCs w:val="26"/>
          <w:rtl/>
        </w:rPr>
        <w:t xml:space="preserve"> -</w:t>
      </w:r>
    </w:p>
    <w:p w:rsidR="00AE44BD" w:rsidRPr="00806893" w:rsidRDefault="00AE44BD" w:rsidP="00AE44BD">
      <w:pPr>
        <w:spacing w:before="120" w:after="120" w:line="288" w:lineRule="auto"/>
        <w:rPr>
          <w:rFonts w:ascii="Times New Roman" w:hAnsi="Times New Roman"/>
          <w:sz w:val="26"/>
          <w:szCs w:val="26"/>
          <w:rtl/>
        </w:rPr>
      </w:pPr>
      <w:r w:rsidRPr="00806893">
        <w:rPr>
          <w:rFonts w:ascii="Times New Roman" w:hAnsi="Times New Roman"/>
          <w:sz w:val="26"/>
          <w:szCs w:val="26"/>
          <w:rtl/>
        </w:rPr>
        <w:t>בְּיוֹם טוֹב הָאַחֲרוֹן שֶׁל חָג</w:t>
      </w:r>
      <w:r w:rsidRPr="00806893">
        <w:rPr>
          <w:rFonts w:ascii="Times New Roman" w:hAnsi="Times New Roman" w:hint="cs"/>
          <w:sz w:val="26"/>
          <w:szCs w:val="26"/>
          <w:rtl/>
        </w:rPr>
        <w:t xml:space="preserve"> - </w:t>
      </w:r>
      <w:r w:rsidRPr="00806893">
        <w:rPr>
          <w:rFonts w:ascii="Times New Roman" w:hAnsi="Times New Roman"/>
          <w:sz w:val="26"/>
          <w:szCs w:val="26"/>
          <w:rtl/>
        </w:rPr>
        <w:t xml:space="preserve">הָאַחֲרוֹן מַזְכִּיר, הָרִאשׁוֹן אֵינוֹ מַזְכִּיר. </w:t>
      </w:r>
    </w:p>
    <w:p w:rsidR="00AE44BD" w:rsidRPr="00806893" w:rsidRDefault="00AE44BD" w:rsidP="00AE44BD">
      <w:pPr>
        <w:spacing w:before="120" w:after="120" w:line="288" w:lineRule="auto"/>
        <w:rPr>
          <w:rFonts w:ascii="Times New Roman" w:hAnsi="Times New Roman"/>
          <w:sz w:val="26"/>
          <w:szCs w:val="26"/>
          <w:rtl/>
        </w:rPr>
      </w:pPr>
      <w:r w:rsidRPr="00806893">
        <w:rPr>
          <w:rFonts w:ascii="Times New Roman" w:hAnsi="Times New Roman"/>
          <w:sz w:val="26"/>
          <w:szCs w:val="26"/>
          <w:rtl/>
        </w:rPr>
        <w:t>בְּיוֹם טוֹב הָרִאשׁוֹן שֶׁל פֶּסַח</w:t>
      </w:r>
      <w:r w:rsidRPr="00806893">
        <w:rPr>
          <w:rFonts w:ascii="Times New Roman" w:hAnsi="Times New Roman" w:hint="cs"/>
          <w:sz w:val="26"/>
          <w:szCs w:val="26"/>
          <w:rtl/>
        </w:rPr>
        <w:t xml:space="preserve"> -</w:t>
      </w:r>
      <w:r w:rsidRPr="00806893">
        <w:rPr>
          <w:rFonts w:ascii="Times New Roman" w:hAnsi="Times New Roman"/>
          <w:sz w:val="26"/>
          <w:szCs w:val="26"/>
          <w:rtl/>
        </w:rPr>
        <w:t xml:space="preserve"> הָרִאשׁוֹן מַזְכִּיר, הָאַחֲרוֹן אֵינוֹ מַזְכִּיר. </w:t>
      </w:r>
    </w:p>
    <w:p w:rsidR="00AE44BD" w:rsidRPr="00806893" w:rsidRDefault="00AE44BD" w:rsidP="00AE44BD">
      <w:pPr>
        <w:spacing w:before="120" w:after="120" w:line="288" w:lineRule="auto"/>
        <w:rPr>
          <w:sz w:val="26"/>
          <w:szCs w:val="26"/>
          <w:rtl/>
        </w:rPr>
      </w:pPr>
    </w:p>
    <w:p w:rsidR="00AE44BD" w:rsidRPr="00806893" w:rsidRDefault="00AE44BD" w:rsidP="00AE44BD">
      <w:pPr>
        <w:pStyle w:val="a3"/>
        <w:numPr>
          <w:ilvl w:val="0"/>
          <w:numId w:val="1"/>
        </w:numPr>
        <w:spacing w:before="120" w:after="120" w:line="288" w:lineRule="auto"/>
        <w:rPr>
          <w:sz w:val="26"/>
          <w:szCs w:val="26"/>
        </w:rPr>
      </w:pPr>
      <w:r w:rsidRPr="00806893">
        <w:rPr>
          <w:rFonts w:hint="cs"/>
          <w:sz w:val="26"/>
          <w:szCs w:val="26"/>
          <w:rtl/>
        </w:rPr>
        <w:t xml:space="preserve">פירוש המילה </w:t>
      </w:r>
      <w:r w:rsidRPr="00806893">
        <w:rPr>
          <w:rFonts w:hint="cs"/>
          <w:b/>
          <w:bCs/>
          <w:sz w:val="26"/>
          <w:szCs w:val="26"/>
          <w:rtl/>
        </w:rPr>
        <w:t>מזכיר</w:t>
      </w:r>
      <w:r w:rsidRPr="00806893">
        <w:rPr>
          <w:rFonts w:hint="cs"/>
          <w:sz w:val="26"/>
          <w:szCs w:val="26"/>
          <w:rtl/>
        </w:rPr>
        <w:t xml:space="preserve"> הוא:</w:t>
      </w:r>
    </w:p>
    <w:p w:rsidR="00AE44BD" w:rsidRPr="00806893" w:rsidRDefault="00AE44BD" w:rsidP="00AE44BD">
      <w:pPr>
        <w:pStyle w:val="a3"/>
        <w:numPr>
          <w:ilvl w:val="0"/>
          <w:numId w:val="2"/>
        </w:numPr>
        <w:spacing w:before="120" w:after="120" w:line="288" w:lineRule="auto"/>
        <w:rPr>
          <w:sz w:val="26"/>
          <w:szCs w:val="26"/>
        </w:rPr>
      </w:pPr>
      <w:r w:rsidRPr="00806893">
        <w:rPr>
          <w:rFonts w:hint="cs"/>
          <w:sz w:val="26"/>
          <w:szCs w:val="26"/>
          <w:rtl/>
        </w:rPr>
        <w:t>אומר לכל המתפללים שהיום יום טוב האחרון של חג.</w:t>
      </w:r>
    </w:p>
    <w:p w:rsidR="00AE44BD" w:rsidRPr="00806893" w:rsidRDefault="00AE44BD" w:rsidP="00AE44BD">
      <w:pPr>
        <w:pStyle w:val="a3"/>
        <w:numPr>
          <w:ilvl w:val="0"/>
          <w:numId w:val="2"/>
        </w:numPr>
        <w:spacing w:before="120" w:after="120" w:line="288" w:lineRule="auto"/>
        <w:rPr>
          <w:sz w:val="26"/>
          <w:szCs w:val="26"/>
        </w:rPr>
      </w:pPr>
      <w:r w:rsidRPr="00806893">
        <w:rPr>
          <w:rFonts w:hint="cs"/>
          <w:sz w:val="26"/>
          <w:szCs w:val="26"/>
          <w:rtl/>
        </w:rPr>
        <w:t xml:space="preserve">אומר </w:t>
      </w:r>
      <w:r w:rsidRPr="00806893">
        <w:rPr>
          <w:rFonts w:hint="cs"/>
          <w:b/>
          <w:bCs/>
          <w:sz w:val="26"/>
          <w:szCs w:val="26"/>
          <w:rtl/>
        </w:rPr>
        <w:t>משיב הרוח ומוריד הגשם</w:t>
      </w:r>
      <w:r w:rsidRPr="00806893">
        <w:rPr>
          <w:rFonts w:hint="cs"/>
          <w:sz w:val="26"/>
          <w:szCs w:val="26"/>
          <w:rtl/>
        </w:rPr>
        <w:t>.</w:t>
      </w:r>
    </w:p>
    <w:p w:rsidR="00AE44BD" w:rsidRPr="00806893" w:rsidRDefault="00AE44BD" w:rsidP="00AE44BD">
      <w:pPr>
        <w:pStyle w:val="a3"/>
        <w:numPr>
          <w:ilvl w:val="0"/>
          <w:numId w:val="2"/>
        </w:numPr>
        <w:spacing w:before="120" w:after="120" w:line="288" w:lineRule="auto"/>
        <w:rPr>
          <w:sz w:val="26"/>
          <w:szCs w:val="26"/>
        </w:rPr>
      </w:pPr>
      <w:r w:rsidRPr="00806893">
        <w:rPr>
          <w:rFonts w:hint="cs"/>
          <w:sz w:val="26"/>
          <w:szCs w:val="26"/>
          <w:rtl/>
        </w:rPr>
        <w:t xml:space="preserve">מבקש </w:t>
      </w:r>
      <w:r w:rsidRPr="00806893">
        <w:rPr>
          <w:rFonts w:hint="cs"/>
          <w:b/>
          <w:bCs/>
          <w:sz w:val="26"/>
          <w:szCs w:val="26"/>
          <w:rtl/>
        </w:rPr>
        <w:t>ותן טל ומטר לברכה</w:t>
      </w:r>
      <w:r w:rsidRPr="00806893">
        <w:rPr>
          <w:rFonts w:hint="cs"/>
          <w:sz w:val="26"/>
          <w:szCs w:val="26"/>
          <w:rtl/>
        </w:rPr>
        <w:t>.</w:t>
      </w:r>
    </w:p>
    <w:p w:rsidR="00AE44BD" w:rsidRPr="00806893" w:rsidRDefault="00AE44BD" w:rsidP="00AE44BD">
      <w:pPr>
        <w:spacing w:before="120" w:after="120" w:line="288" w:lineRule="auto"/>
        <w:rPr>
          <w:sz w:val="26"/>
          <w:szCs w:val="26"/>
        </w:rPr>
      </w:pPr>
    </w:p>
    <w:p w:rsidR="00AE44BD" w:rsidRPr="00806893" w:rsidRDefault="00AE44BD" w:rsidP="00AE44BD">
      <w:pPr>
        <w:pStyle w:val="a3"/>
        <w:numPr>
          <w:ilvl w:val="0"/>
          <w:numId w:val="1"/>
        </w:numPr>
        <w:spacing w:before="120" w:after="120" w:line="288" w:lineRule="auto"/>
        <w:rPr>
          <w:sz w:val="26"/>
          <w:szCs w:val="26"/>
        </w:rPr>
      </w:pPr>
      <w:r w:rsidRPr="00806893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>ַ</w:t>
      </w:r>
      <w:r w:rsidRPr="00806893">
        <w:rPr>
          <w:rFonts w:hint="cs"/>
          <w:sz w:val="26"/>
          <w:szCs w:val="26"/>
          <w:rtl/>
        </w:rPr>
        <w:t>ע</w:t>
      </w:r>
      <w:r>
        <w:rPr>
          <w:rFonts w:hint="cs"/>
          <w:sz w:val="26"/>
          <w:szCs w:val="26"/>
          <w:rtl/>
        </w:rPr>
        <w:t>ֲ</w:t>
      </w:r>
      <w:r w:rsidRPr="00806893">
        <w:rPr>
          <w:rFonts w:hint="cs"/>
          <w:sz w:val="26"/>
          <w:szCs w:val="26"/>
          <w:rtl/>
        </w:rPr>
        <w:t>תיקו את הטבלה למחבר</w:t>
      </w:r>
      <w:r>
        <w:rPr>
          <w:rFonts w:hint="cs"/>
          <w:sz w:val="26"/>
          <w:szCs w:val="26"/>
          <w:rtl/>
        </w:rPr>
        <w:t>ו</w:t>
      </w:r>
      <w:r w:rsidRPr="00806893">
        <w:rPr>
          <w:rFonts w:hint="cs"/>
          <w:sz w:val="26"/>
          <w:szCs w:val="26"/>
          <w:rtl/>
        </w:rPr>
        <w:t>ת</w:t>
      </w:r>
      <w:r>
        <w:rPr>
          <w:rFonts w:hint="cs"/>
          <w:sz w:val="26"/>
          <w:szCs w:val="26"/>
          <w:rtl/>
        </w:rPr>
        <w:t>י</w:t>
      </w:r>
      <w:r w:rsidRPr="00806893">
        <w:rPr>
          <w:rFonts w:hint="cs"/>
          <w:sz w:val="26"/>
          <w:szCs w:val="26"/>
          <w:rtl/>
        </w:rPr>
        <w:t>כם ומלאו אותה לפי ההוראות</w:t>
      </w:r>
      <w:r>
        <w:rPr>
          <w:rFonts w:hint="cs"/>
          <w:sz w:val="26"/>
          <w:szCs w:val="26"/>
          <w:rtl/>
        </w:rPr>
        <w:t>, או מלאו אותה בדפי העבודה</w:t>
      </w:r>
      <w:r w:rsidRPr="00806893">
        <w:rPr>
          <w:rFonts w:hint="cs"/>
          <w:sz w:val="26"/>
          <w:szCs w:val="26"/>
          <w:rtl/>
        </w:rPr>
        <w:t>:</w:t>
      </w:r>
    </w:p>
    <w:p w:rsidR="00AE44BD" w:rsidRPr="00806893" w:rsidRDefault="00AE44BD" w:rsidP="00AE44BD">
      <w:pPr>
        <w:pStyle w:val="a3"/>
        <w:spacing w:before="120" w:after="120" w:line="288" w:lineRule="auto"/>
        <w:ind w:left="360"/>
        <w:rPr>
          <w:sz w:val="26"/>
          <w:szCs w:val="26"/>
          <w:rtl/>
        </w:rPr>
      </w:pPr>
      <w:r w:rsidRPr="00806893">
        <w:rPr>
          <w:rFonts w:hint="cs"/>
          <w:sz w:val="26"/>
          <w:szCs w:val="26"/>
          <w:rtl/>
        </w:rPr>
        <w:t xml:space="preserve">סמנו </w:t>
      </w:r>
      <w:r w:rsidRPr="00AE44BD">
        <w:rPr>
          <w:rFonts w:hint="cs"/>
          <w:sz w:val="26"/>
          <w:szCs w:val="26"/>
          <w:highlight w:val="lightGray"/>
          <w:rtl/>
        </w:rPr>
        <w:t>וי</w:t>
      </w:r>
      <w:r w:rsidRPr="00806893">
        <w:rPr>
          <w:rFonts w:hint="cs"/>
          <w:sz w:val="26"/>
          <w:szCs w:val="26"/>
          <w:rtl/>
        </w:rPr>
        <w:t xml:space="preserve"> בתפילות בהן החזן </w:t>
      </w:r>
      <w:r w:rsidRPr="00806893">
        <w:rPr>
          <w:rFonts w:hint="cs"/>
          <w:b/>
          <w:bCs/>
          <w:sz w:val="26"/>
          <w:szCs w:val="26"/>
          <w:rtl/>
        </w:rPr>
        <w:t>מזכיר</w:t>
      </w:r>
      <w:r w:rsidRPr="00806893">
        <w:rPr>
          <w:rFonts w:hint="cs"/>
          <w:sz w:val="26"/>
          <w:szCs w:val="26"/>
          <w:rtl/>
        </w:rPr>
        <w:t xml:space="preserve"> משיב הרוח ומוריד הגשם. </w:t>
      </w:r>
    </w:p>
    <w:p w:rsidR="00AE44BD" w:rsidRPr="00806893" w:rsidRDefault="00AE44BD" w:rsidP="00AE44BD">
      <w:pPr>
        <w:pStyle w:val="a3"/>
        <w:spacing w:before="120" w:after="120" w:line="288" w:lineRule="auto"/>
        <w:ind w:left="360"/>
        <w:rPr>
          <w:sz w:val="26"/>
          <w:szCs w:val="26"/>
          <w:rtl/>
        </w:rPr>
      </w:pPr>
      <w:r w:rsidRPr="00806893">
        <w:rPr>
          <w:rFonts w:hint="cs"/>
          <w:sz w:val="26"/>
          <w:szCs w:val="26"/>
          <w:rtl/>
        </w:rPr>
        <w:t>סמנו</w:t>
      </w:r>
      <w:r w:rsidRPr="00AE44BD">
        <w:rPr>
          <w:sz w:val="26"/>
          <w:szCs w:val="26"/>
          <w:highlight w:val="lightGray"/>
        </w:rPr>
        <w:t>X</w:t>
      </w:r>
      <w:r w:rsidRPr="00806893">
        <w:rPr>
          <w:sz w:val="26"/>
          <w:szCs w:val="26"/>
        </w:rPr>
        <w:t xml:space="preserve"> </w:t>
      </w:r>
      <w:r w:rsidRPr="00806893">
        <w:rPr>
          <w:rFonts w:hint="cs"/>
          <w:sz w:val="26"/>
          <w:szCs w:val="26"/>
          <w:rtl/>
        </w:rPr>
        <w:t xml:space="preserve"> בתפילות בהן החזן </w:t>
      </w:r>
      <w:r w:rsidRPr="00806893">
        <w:rPr>
          <w:rFonts w:hint="cs"/>
          <w:b/>
          <w:bCs/>
          <w:sz w:val="26"/>
          <w:szCs w:val="26"/>
          <w:rtl/>
        </w:rPr>
        <w:t>לא מזכיר</w:t>
      </w:r>
      <w:r w:rsidRPr="00806893">
        <w:rPr>
          <w:rFonts w:hint="cs"/>
          <w:sz w:val="26"/>
          <w:szCs w:val="26"/>
          <w:rtl/>
        </w:rPr>
        <w:t xml:space="preserve"> משיב הרוח ומוריד הגשם.</w:t>
      </w:r>
    </w:p>
    <w:p w:rsidR="00AE44BD" w:rsidRPr="00806893" w:rsidRDefault="00AE44BD" w:rsidP="00AE44BD">
      <w:pPr>
        <w:pStyle w:val="a3"/>
        <w:spacing w:before="120" w:after="120" w:line="288" w:lineRule="auto"/>
        <w:ind w:left="360"/>
        <w:rPr>
          <w:sz w:val="26"/>
          <w:szCs w:val="26"/>
        </w:rPr>
      </w:pPr>
    </w:p>
    <w:tbl>
      <w:tblPr>
        <w:tblStyle w:val="a6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720"/>
        <w:gridCol w:w="2721"/>
        <w:gridCol w:w="2721"/>
      </w:tblGrid>
      <w:tr w:rsidR="00AE44BD" w:rsidRPr="00806893" w:rsidTr="00FF2D94">
        <w:tc>
          <w:tcPr>
            <w:tcW w:w="2720" w:type="dxa"/>
          </w:tcPr>
          <w:p w:rsidR="00AE44BD" w:rsidRPr="0080689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:rsidR="00AE44BD" w:rsidRPr="0080689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  <w:r w:rsidRPr="00806893">
              <w:rPr>
                <w:rFonts w:hint="cs"/>
                <w:sz w:val="26"/>
                <w:szCs w:val="26"/>
                <w:rtl/>
              </w:rPr>
              <w:t>הראשון (תפילת שחרית)</w:t>
            </w:r>
          </w:p>
        </w:tc>
        <w:tc>
          <w:tcPr>
            <w:tcW w:w="2721" w:type="dxa"/>
          </w:tcPr>
          <w:p w:rsidR="00AE44BD" w:rsidRPr="0080689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  <w:r w:rsidRPr="00806893">
              <w:rPr>
                <w:rFonts w:hint="cs"/>
                <w:sz w:val="26"/>
                <w:szCs w:val="26"/>
                <w:rtl/>
              </w:rPr>
              <w:t>האחרון (תפילת מוסף)</w:t>
            </w:r>
          </w:p>
        </w:tc>
      </w:tr>
      <w:tr w:rsidR="00AE44BD" w:rsidRPr="00806893" w:rsidTr="00FF2D94">
        <w:tc>
          <w:tcPr>
            <w:tcW w:w="2720" w:type="dxa"/>
          </w:tcPr>
          <w:p w:rsidR="00AE44BD" w:rsidRPr="0080689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  <w:r w:rsidRPr="00806893">
              <w:rPr>
                <w:rFonts w:hint="cs"/>
                <w:sz w:val="26"/>
                <w:szCs w:val="26"/>
                <w:rtl/>
              </w:rPr>
              <w:t xml:space="preserve">יום טוב האחרון של חג - </w:t>
            </w:r>
          </w:p>
          <w:p w:rsidR="00AE44BD" w:rsidRPr="00D54D2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  <w:r w:rsidRPr="00806893">
              <w:rPr>
                <w:rFonts w:hint="cs"/>
                <w:sz w:val="26"/>
                <w:szCs w:val="26"/>
                <w:rtl/>
              </w:rPr>
              <w:t>שמחת תורה</w:t>
            </w:r>
          </w:p>
        </w:tc>
        <w:tc>
          <w:tcPr>
            <w:tcW w:w="2721" w:type="dxa"/>
          </w:tcPr>
          <w:p w:rsidR="00AE44BD" w:rsidRPr="0080689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:rsidR="00AE44BD" w:rsidRPr="0080689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AE44BD" w:rsidRPr="00806893" w:rsidTr="00FF2D94">
        <w:tc>
          <w:tcPr>
            <w:tcW w:w="2720" w:type="dxa"/>
          </w:tcPr>
          <w:p w:rsidR="00AE44BD" w:rsidRPr="00D54D2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  <w:r w:rsidRPr="00806893">
              <w:rPr>
                <w:rFonts w:hint="cs"/>
                <w:sz w:val="26"/>
                <w:szCs w:val="26"/>
                <w:rtl/>
              </w:rPr>
              <w:t>יום טוב הראשון של פסח</w:t>
            </w:r>
          </w:p>
        </w:tc>
        <w:tc>
          <w:tcPr>
            <w:tcW w:w="2721" w:type="dxa"/>
          </w:tcPr>
          <w:p w:rsidR="00AE44BD" w:rsidRPr="0080689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721" w:type="dxa"/>
          </w:tcPr>
          <w:p w:rsidR="00AE44BD" w:rsidRPr="0080689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u w:val="single"/>
                <w:rtl/>
              </w:rPr>
            </w:pPr>
          </w:p>
          <w:p w:rsidR="00AE44BD" w:rsidRPr="00806893" w:rsidRDefault="00AE44BD" w:rsidP="00FF2D94">
            <w:pPr>
              <w:pStyle w:val="a3"/>
              <w:spacing w:before="120" w:after="120" w:line="288" w:lineRule="auto"/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AE44BD" w:rsidRDefault="00AE44BD" w:rsidP="00AE44BD">
      <w:pPr>
        <w:spacing w:before="120" w:after="120" w:line="288" w:lineRule="auto"/>
        <w:rPr>
          <w:rFonts w:asciiTheme="minorBidi" w:hAnsiTheme="minorBidi" w:cs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:rsidR="00AE44BD" w:rsidRPr="00806893" w:rsidRDefault="00AE44BD" w:rsidP="00AE44BD">
      <w:pPr>
        <w:spacing w:before="120" w:after="120" w:line="288" w:lineRule="auto"/>
        <w:rPr>
          <w:b/>
          <w:bCs/>
          <w:sz w:val="26"/>
          <w:szCs w:val="26"/>
          <w:rtl/>
        </w:rPr>
      </w:pPr>
      <w:r w:rsidRPr="00806893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4</w:t>
      </w:r>
      <w:r w:rsidRPr="00806893">
        <w:rPr>
          <w:rFonts w:hint="cs"/>
          <w:b/>
          <w:bCs/>
          <w:sz w:val="26"/>
          <w:szCs w:val="26"/>
          <w:rtl/>
        </w:rPr>
        <w:t>:</w:t>
      </w:r>
    </w:p>
    <w:p w:rsidR="00AE44BD" w:rsidRPr="00806893" w:rsidRDefault="00AE44BD" w:rsidP="00AE44BD">
      <w:pPr>
        <w:spacing w:before="120" w:after="120" w:line="288" w:lineRule="auto"/>
        <w:rPr>
          <w:sz w:val="26"/>
          <w:szCs w:val="26"/>
          <w:rtl/>
        </w:rPr>
      </w:pPr>
      <w:r w:rsidRPr="00806893">
        <w:rPr>
          <w:rFonts w:hint="cs"/>
          <w:b/>
          <w:bCs/>
          <w:sz w:val="26"/>
          <w:szCs w:val="26"/>
          <w:rtl/>
        </w:rPr>
        <w:t>בסיפא</w:t>
      </w:r>
      <w:r w:rsidRPr="00806893">
        <w:rPr>
          <w:rFonts w:hint="cs"/>
          <w:sz w:val="26"/>
          <w:szCs w:val="26"/>
          <w:rtl/>
        </w:rPr>
        <w:t xml:space="preserve"> של המשנה יש שאלה </w:t>
      </w:r>
      <w:r w:rsidRPr="00806893">
        <w:rPr>
          <w:rFonts w:hint="cs"/>
          <w:b/>
          <w:bCs/>
          <w:sz w:val="26"/>
          <w:szCs w:val="26"/>
          <w:rtl/>
        </w:rPr>
        <w:t xml:space="preserve">ומחלוקת </w:t>
      </w:r>
      <w:r w:rsidRPr="00806893">
        <w:rPr>
          <w:rFonts w:hint="cs"/>
          <w:sz w:val="26"/>
          <w:szCs w:val="26"/>
          <w:rtl/>
        </w:rPr>
        <w:t>תנאים מהי התשובה הנכונה:</w:t>
      </w:r>
    </w:p>
    <w:p w:rsidR="00AE44BD" w:rsidRPr="00806893" w:rsidRDefault="00AE44BD" w:rsidP="00AE44BD">
      <w:pPr>
        <w:spacing w:before="120" w:after="120" w:line="288" w:lineRule="auto"/>
        <w:rPr>
          <w:rFonts w:ascii="Times New Roman" w:hAnsi="Times New Roman"/>
          <w:sz w:val="26"/>
          <w:szCs w:val="26"/>
          <w:rtl/>
        </w:rPr>
      </w:pPr>
      <w:r w:rsidRPr="00806893">
        <w:rPr>
          <w:rFonts w:ascii="Times New Roman" w:hAnsi="Times New Roman"/>
          <w:sz w:val="26"/>
          <w:szCs w:val="26"/>
          <w:rtl/>
        </w:rPr>
        <w:t xml:space="preserve">עַד אֵימָתַי </w:t>
      </w:r>
      <w:proofErr w:type="spellStart"/>
      <w:r w:rsidRPr="00806893">
        <w:rPr>
          <w:rFonts w:ascii="Times New Roman" w:hAnsi="Times New Roman"/>
          <w:sz w:val="26"/>
          <w:szCs w:val="26"/>
          <w:rtl/>
        </w:rPr>
        <w:t>שׁוֹאֲלִין</w:t>
      </w:r>
      <w:proofErr w:type="spellEnd"/>
      <w:r w:rsidRPr="00806893">
        <w:rPr>
          <w:rFonts w:ascii="Times New Roman" w:hAnsi="Times New Roman"/>
          <w:sz w:val="26"/>
          <w:szCs w:val="26"/>
          <w:rtl/>
        </w:rPr>
        <w:t xml:space="preserve"> אֶת הַגְּשָׁמִים</w:t>
      </w:r>
      <w:r w:rsidRPr="00806893">
        <w:rPr>
          <w:rFonts w:ascii="Times New Roman" w:hAnsi="Times New Roman" w:hint="cs"/>
          <w:sz w:val="26"/>
          <w:szCs w:val="26"/>
          <w:rtl/>
        </w:rPr>
        <w:t>?</w:t>
      </w:r>
      <w:r w:rsidRPr="00806893">
        <w:rPr>
          <w:rFonts w:ascii="Times New Roman" w:hAnsi="Times New Roman"/>
          <w:sz w:val="26"/>
          <w:szCs w:val="26"/>
          <w:rtl/>
        </w:rPr>
        <w:t xml:space="preserve"> </w:t>
      </w:r>
    </w:p>
    <w:p w:rsidR="00AE44BD" w:rsidRPr="00AE44BD" w:rsidRDefault="00AE44BD" w:rsidP="00AE44BD">
      <w:pPr>
        <w:spacing w:before="120" w:after="120" w:line="288" w:lineRule="auto"/>
        <w:rPr>
          <w:rFonts w:ascii="Times New Roman" w:hAnsi="Times New Roman"/>
          <w:sz w:val="26"/>
          <w:szCs w:val="26"/>
          <w:rtl/>
        </w:rPr>
      </w:pPr>
      <w:bookmarkStart w:id="0" w:name="_GoBack"/>
      <w:r w:rsidRPr="00AE44BD">
        <w:rPr>
          <w:rFonts w:ascii="Times New Roman" w:hAnsi="Times New Roman"/>
          <w:sz w:val="26"/>
          <w:szCs w:val="26"/>
          <w:rtl/>
        </w:rPr>
        <w:t>רַבִּי יְהוּדָה אוֹמֵר</w:t>
      </w:r>
      <w:r w:rsidRPr="00AE44BD">
        <w:rPr>
          <w:rFonts w:ascii="Times New Roman" w:hAnsi="Times New Roman" w:hint="cs"/>
          <w:sz w:val="26"/>
          <w:szCs w:val="26"/>
          <w:rtl/>
        </w:rPr>
        <w:t>:</w:t>
      </w:r>
      <w:r w:rsidRPr="00AE44BD">
        <w:rPr>
          <w:rFonts w:ascii="Times New Roman" w:hAnsi="Times New Roman"/>
          <w:sz w:val="26"/>
          <w:szCs w:val="26"/>
          <w:rtl/>
        </w:rPr>
        <w:t xml:space="preserve"> עַד שֶׁיַּעֲבוֹר  הַפֶּסַח. </w:t>
      </w:r>
    </w:p>
    <w:p w:rsidR="00AE44BD" w:rsidRPr="00806893" w:rsidRDefault="00AE44BD" w:rsidP="00AE44BD">
      <w:pPr>
        <w:spacing w:before="120" w:after="120" w:line="288" w:lineRule="auto"/>
        <w:rPr>
          <w:sz w:val="26"/>
          <w:szCs w:val="26"/>
          <w:rtl/>
        </w:rPr>
      </w:pPr>
      <w:r w:rsidRPr="00AE44BD">
        <w:rPr>
          <w:rFonts w:ascii="Times New Roman" w:hAnsi="Times New Roman"/>
          <w:sz w:val="26"/>
          <w:szCs w:val="26"/>
          <w:rtl/>
        </w:rPr>
        <w:t>רַבִּי מֵאִיר אוֹמֵר</w:t>
      </w:r>
      <w:r w:rsidRPr="00AE44BD">
        <w:rPr>
          <w:rFonts w:ascii="Times New Roman" w:hAnsi="Times New Roman" w:hint="cs"/>
          <w:sz w:val="26"/>
          <w:szCs w:val="26"/>
          <w:rtl/>
        </w:rPr>
        <w:t>:</w:t>
      </w:r>
      <w:r w:rsidRPr="00AE44BD">
        <w:rPr>
          <w:rFonts w:ascii="Times New Roman" w:hAnsi="Times New Roman"/>
          <w:sz w:val="26"/>
          <w:szCs w:val="26"/>
          <w:rtl/>
        </w:rPr>
        <w:t xml:space="preserve"> </w:t>
      </w:r>
      <w:bookmarkEnd w:id="0"/>
      <w:r w:rsidRPr="00806893">
        <w:rPr>
          <w:rFonts w:ascii="Times New Roman" w:hAnsi="Times New Roman"/>
          <w:sz w:val="26"/>
          <w:szCs w:val="26"/>
          <w:rtl/>
        </w:rPr>
        <w:t>עַד שֶׁיֵּצֵא נִיסָן, שֶׁנֶּאֱמַר (יואל ב</w:t>
      </w:r>
      <w:r w:rsidRPr="00806893">
        <w:rPr>
          <w:rFonts w:ascii="Times New Roman" w:hAnsi="Times New Roman" w:hint="cs"/>
          <w:sz w:val="26"/>
          <w:szCs w:val="26"/>
          <w:rtl/>
        </w:rPr>
        <w:t xml:space="preserve">, </w:t>
      </w:r>
      <w:proofErr w:type="spellStart"/>
      <w:r w:rsidRPr="00806893">
        <w:rPr>
          <w:rFonts w:ascii="Times New Roman" w:hAnsi="Times New Roman" w:hint="cs"/>
          <w:sz w:val="26"/>
          <w:szCs w:val="26"/>
          <w:rtl/>
        </w:rPr>
        <w:t>כג</w:t>
      </w:r>
      <w:proofErr w:type="spellEnd"/>
      <w:r w:rsidRPr="00806893">
        <w:rPr>
          <w:rFonts w:ascii="Times New Roman" w:hAnsi="Times New Roman"/>
          <w:sz w:val="26"/>
          <w:szCs w:val="26"/>
          <w:rtl/>
        </w:rPr>
        <w:t xml:space="preserve">) </w:t>
      </w:r>
      <w:r w:rsidRPr="00806893">
        <w:rPr>
          <w:rFonts w:ascii="Times New Roman" w:hAnsi="Times New Roman" w:hint="cs"/>
          <w:sz w:val="26"/>
          <w:szCs w:val="26"/>
          <w:rtl/>
        </w:rPr>
        <w:t>"</w:t>
      </w:r>
      <w:r w:rsidRPr="00806893">
        <w:rPr>
          <w:rFonts w:ascii="Times New Roman" w:hAnsi="Times New Roman"/>
          <w:sz w:val="26"/>
          <w:szCs w:val="26"/>
          <w:rtl/>
        </w:rPr>
        <w:t>וַיּוֹרֶד לָכֶם גֶּשֶׁם מוֹרֶה</w:t>
      </w:r>
      <w:r w:rsidRPr="00806893">
        <w:rPr>
          <w:rFonts w:ascii="Times New Roman" w:hAnsi="Times New Roman" w:hint="cs"/>
          <w:sz w:val="26"/>
          <w:szCs w:val="26"/>
          <w:rtl/>
        </w:rPr>
        <w:t>,</w:t>
      </w:r>
      <w:r w:rsidRPr="00806893">
        <w:rPr>
          <w:rFonts w:ascii="Times New Roman" w:hAnsi="Times New Roman"/>
          <w:sz w:val="26"/>
          <w:szCs w:val="26"/>
          <w:rtl/>
        </w:rPr>
        <w:t xml:space="preserve"> </w:t>
      </w:r>
      <w:r w:rsidRPr="00806893">
        <w:rPr>
          <w:rFonts w:ascii="Times New Roman" w:hAnsi="Times New Roman"/>
          <w:b/>
          <w:bCs/>
          <w:sz w:val="26"/>
          <w:szCs w:val="26"/>
          <w:rtl/>
        </w:rPr>
        <w:t>וּמַלְקוֹשׁ בָּרִאשׁוֹן</w:t>
      </w:r>
      <w:r w:rsidRPr="00806893">
        <w:rPr>
          <w:rFonts w:hint="cs"/>
          <w:sz w:val="26"/>
          <w:szCs w:val="26"/>
          <w:rtl/>
        </w:rPr>
        <w:t xml:space="preserve">".  </w:t>
      </w:r>
    </w:p>
    <w:p w:rsidR="00AE44BD" w:rsidRPr="00806893" w:rsidRDefault="00AE44BD" w:rsidP="00AE44BD">
      <w:pPr>
        <w:spacing w:before="120" w:after="120" w:line="288" w:lineRule="auto"/>
        <w:rPr>
          <w:sz w:val="26"/>
          <w:szCs w:val="26"/>
          <w:rtl/>
        </w:rPr>
      </w:pPr>
    </w:p>
    <w:p w:rsidR="00AE44BD" w:rsidRPr="00806893" w:rsidRDefault="00AE44BD" w:rsidP="00AE44BD">
      <w:pPr>
        <w:pStyle w:val="a3"/>
        <w:numPr>
          <w:ilvl w:val="0"/>
          <w:numId w:val="3"/>
        </w:numPr>
        <w:spacing w:before="120" w:after="120" w:line="288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התאימו בין התנא לבין דעתו.</w:t>
      </w:r>
    </w:p>
    <w:p w:rsidR="00AE44BD" w:rsidRPr="00806893" w:rsidRDefault="00AE44BD" w:rsidP="00AE44BD">
      <w:pPr>
        <w:spacing w:before="120" w:after="120" w:line="288" w:lineRule="auto"/>
        <w:ind w:left="360"/>
        <w:jc w:val="center"/>
        <w:rPr>
          <w:sz w:val="26"/>
          <w:szCs w:val="26"/>
          <w:rtl/>
        </w:rPr>
      </w:pPr>
      <w:r w:rsidRPr="00806893">
        <w:rPr>
          <w:rFonts w:hint="cs"/>
          <w:sz w:val="26"/>
          <w:szCs w:val="26"/>
          <w:rtl/>
        </w:rPr>
        <w:t xml:space="preserve">עד מתי שואלים </w:t>
      </w:r>
      <w:r w:rsidRPr="00806893">
        <w:rPr>
          <w:rFonts w:hint="cs"/>
          <w:b/>
          <w:bCs/>
          <w:sz w:val="26"/>
          <w:szCs w:val="26"/>
          <w:rtl/>
        </w:rPr>
        <w:t>ותן טל ומטר לברכה</w:t>
      </w:r>
      <w:r w:rsidRPr="00806893">
        <w:rPr>
          <w:rFonts w:hint="cs"/>
          <w:sz w:val="26"/>
          <w:szCs w:val="26"/>
          <w:rtl/>
        </w:rPr>
        <w:t>?</w:t>
      </w:r>
    </w:p>
    <w:tbl>
      <w:tblPr>
        <w:tblStyle w:val="a6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4071"/>
      </w:tblGrid>
      <w:tr w:rsidR="00AE44BD" w:rsidTr="00FF2D94">
        <w:tc>
          <w:tcPr>
            <w:tcW w:w="4261" w:type="dxa"/>
          </w:tcPr>
          <w:p w:rsidR="00AE44BD" w:rsidRDefault="00AE44BD" w:rsidP="00FF2D94">
            <w:pPr>
              <w:spacing w:before="120" w:after="120" w:line="288" w:lineRule="auto"/>
              <w:ind w:left="360"/>
              <w:jc w:val="center"/>
              <w:rPr>
                <w:sz w:val="26"/>
                <w:szCs w:val="26"/>
                <w:rtl/>
              </w:rPr>
            </w:pPr>
            <w:r w:rsidRPr="00806893">
              <w:rPr>
                <w:rFonts w:hint="cs"/>
                <w:sz w:val="26"/>
                <w:szCs w:val="26"/>
                <w:rtl/>
              </w:rPr>
              <w:t>רבי יהודה</w:t>
            </w:r>
          </w:p>
        </w:tc>
        <w:tc>
          <w:tcPr>
            <w:tcW w:w="4261" w:type="dxa"/>
          </w:tcPr>
          <w:p w:rsidR="00AE44BD" w:rsidRDefault="00AE44BD" w:rsidP="00FF2D94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סוף חג הפסח</w:t>
            </w:r>
          </w:p>
        </w:tc>
      </w:tr>
      <w:tr w:rsidR="00AE44BD" w:rsidTr="00FF2D94">
        <w:tc>
          <w:tcPr>
            <w:tcW w:w="4261" w:type="dxa"/>
          </w:tcPr>
          <w:p w:rsidR="00AE44BD" w:rsidRDefault="00AE44BD" w:rsidP="00FF2D94">
            <w:pPr>
              <w:spacing w:before="120" w:after="120" w:line="288" w:lineRule="auto"/>
              <w:ind w:left="360"/>
              <w:jc w:val="center"/>
              <w:rPr>
                <w:sz w:val="26"/>
                <w:szCs w:val="26"/>
                <w:rtl/>
              </w:rPr>
            </w:pPr>
            <w:r w:rsidRPr="00806893">
              <w:rPr>
                <w:rFonts w:hint="cs"/>
                <w:sz w:val="26"/>
                <w:szCs w:val="26"/>
                <w:rtl/>
              </w:rPr>
              <w:t>רבי מאיר</w:t>
            </w:r>
          </w:p>
        </w:tc>
        <w:tc>
          <w:tcPr>
            <w:tcW w:w="4261" w:type="dxa"/>
          </w:tcPr>
          <w:p w:rsidR="00AE44BD" w:rsidRDefault="00AE44BD" w:rsidP="00FF2D94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סוף חודש ניסן</w:t>
            </w:r>
          </w:p>
        </w:tc>
      </w:tr>
    </w:tbl>
    <w:p w:rsidR="00AE44BD" w:rsidRPr="008D077C" w:rsidRDefault="00AE44BD" w:rsidP="00AE44BD">
      <w:pPr>
        <w:spacing w:before="120" w:after="120" w:line="288" w:lineRule="auto"/>
        <w:rPr>
          <w:sz w:val="26"/>
          <w:szCs w:val="26"/>
          <w:rtl/>
        </w:rPr>
      </w:pPr>
    </w:p>
    <w:p w:rsidR="00AE44BD" w:rsidRPr="00806893" w:rsidRDefault="00AE44BD" w:rsidP="00AE44BD">
      <w:pPr>
        <w:pStyle w:val="a3"/>
        <w:numPr>
          <w:ilvl w:val="0"/>
          <w:numId w:val="3"/>
        </w:numPr>
        <w:spacing w:before="120" w:after="120" w:line="288" w:lineRule="auto"/>
        <w:rPr>
          <w:sz w:val="26"/>
          <w:szCs w:val="26"/>
        </w:rPr>
      </w:pPr>
      <w:r w:rsidRPr="00806893">
        <w:rPr>
          <w:rFonts w:hint="cs"/>
          <w:sz w:val="26"/>
          <w:szCs w:val="26"/>
          <w:rtl/>
        </w:rPr>
        <w:t xml:space="preserve">רבי מאיר ציטט </w:t>
      </w:r>
      <w:r w:rsidRPr="00806893">
        <w:rPr>
          <w:rFonts w:hint="cs"/>
          <w:b/>
          <w:bCs/>
          <w:sz w:val="26"/>
          <w:szCs w:val="26"/>
          <w:rtl/>
        </w:rPr>
        <w:t>פסוק</w:t>
      </w:r>
      <w:r w:rsidRPr="00806893">
        <w:rPr>
          <w:rFonts w:hint="cs"/>
          <w:sz w:val="26"/>
          <w:szCs w:val="26"/>
          <w:rtl/>
        </w:rPr>
        <w:t xml:space="preserve"> כדי להוכיח שאם יורד</w:t>
      </w:r>
      <w:r>
        <w:rPr>
          <w:rFonts w:hint="cs"/>
          <w:sz w:val="26"/>
          <w:szCs w:val="26"/>
          <w:rtl/>
        </w:rPr>
        <w:t xml:space="preserve">ים גשמים בחודש ניסן יש בכך ברכה. </w:t>
      </w:r>
    </w:p>
    <w:p w:rsidR="00AE44BD" w:rsidRDefault="00AE44BD" w:rsidP="00AE44BD">
      <w:pPr>
        <w:pStyle w:val="a3"/>
        <w:numPr>
          <w:ilvl w:val="0"/>
          <w:numId w:val="5"/>
        </w:numPr>
        <w:spacing w:before="120" w:after="120" w:line="288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המלקוש הוא:</w:t>
      </w:r>
    </w:p>
    <w:p w:rsidR="00C2390B" w:rsidRPr="00AE44BD" w:rsidRDefault="00AE44BD" w:rsidP="00AE44BD">
      <w:pPr>
        <w:pStyle w:val="a3"/>
        <w:numPr>
          <w:ilvl w:val="0"/>
          <w:numId w:val="5"/>
        </w:numPr>
        <w:spacing w:before="120" w:after="120" w:line="288" w:lineRule="auto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בפסוק נאמר שהמלקוש יֵרד בחודש הראשון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כלומר בחודש _____.</w:t>
      </w:r>
    </w:p>
    <w:sectPr w:rsidR="00C2390B" w:rsidRPr="00AE44BD" w:rsidSect="00D54D23">
      <w:pgSz w:w="11906" w:h="16838"/>
      <w:pgMar w:top="709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CA0"/>
    <w:multiLevelType w:val="hybridMultilevel"/>
    <w:tmpl w:val="016CE1E6"/>
    <w:lvl w:ilvl="0" w:tplc="A0D2FF1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24F7E"/>
    <w:multiLevelType w:val="hybridMultilevel"/>
    <w:tmpl w:val="91445E54"/>
    <w:lvl w:ilvl="0" w:tplc="02F0F73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9006D"/>
    <w:multiLevelType w:val="hybridMultilevel"/>
    <w:tmpl w:val="D51C47E8"/>
    <w:lvl w:ilvl="0" w:tplc="E684E1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966B8A"/>
    <w:multiLevelType w:val="hybridMultilevel"/>
    <w:tmpl w:val="B084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344D0"/>
    <w:multiLevelType w:val="hybridMultilevel"/>
    <w:tmpl w:val="9418E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BD"/>
    <w:rsid w:val="00AE44BD"/>
    <w:rsid w:val="00C2390B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BD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AE44BD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E44BD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AE44BD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E44BD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AE44BD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AE4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E44BD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AE44BD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AE44BD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AE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BD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AE44BD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E44BD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AE44BD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E44BD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AE44BD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AE4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E44BD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AE44BD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AE44BD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AE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2016-06-21T09:18:00Z</dcterms:created>
  <dcterms:modified xsi:type="dcterms:W3CDTF">2016-06-21T09:20:00Z</dcterms:modified>
</cp:coreProperties>
</file>