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D8" w:rsidRDefault="00B91BD8" w:rsidP="00B91BD8">
      <w:pPr>
        <w:pStyle w:val="3"/>
        <w:spacing w:before="120" w:after="120" w:line="26" w:lineRule="atLeast"/>
        <w:rPr>
          <w:rFonts w:hint="cs"/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ברכות פרק ט משנה א</w:t>
      </w:r>
    </w:p>
    <w:p w:rsidR="00B91BD8" w:rsidRPr="00B91BD8" w:rsidRDefault="00B91BD8" w:rsidP="00B91BD8">
      <w:pPr>
        <w:rPr>
          <w:rtl/>
        </w:rPr>
      </w:pPr>
    </w:p>
    <w:p w:rsidR="00B91BD8" w:rsidRDefault="00B91BD8" w:rsidP="00B91BD8">
      <w:pPr>
        <w:pStyle w:val="1"/>
        <w:spacing w:line="26" w:lineRule="atLeast"/>
        <w:rPr>
          <w:rtl/>
        </w:rPr>
      </w:pPr>
      <w:r>
        <w:rPr>
          <w:rFonts w:hint="cs"/>
          <w:rtl/>
        </w:rPr>
        <w:t>מ</w:t>
      </w:r>
      <w:r>
        <w:rPr>
          <w:rtl/>
        </w:rPr>
        <w:t>ה מברכים כשרואים מקום שנעשה בו נס או שנעקרה ממנו עבודה זרה?</w:t>
      </w:r>
    </w:p>
    <w:p w:rsidR="00B91BD8" w:rsidRDefault="00B91BD8" w:rsidP="00B91BD8">
      <w:pPr>
        <w:pStyle w:val="a4"/>
        <w:spacing w:before="120" w:after="120" w:line="26" w:lineRule="atLeast"/>
        <w:rPr>
          <w:sz w:val="28"/>
          <w:szCs w:val="28"/>
          <w:rtl/>
        </w:rPr>
      </w:pPr>
    </w:p>
    <w:p w:rsidR="00B91BD8" w:rsidRPr="00DA426D" w:rsidRDefault="00B91BD8" w:rsidP="00B91BD8">
      <w:pPr>
        <w:pStyle w:val="a4"/>
        <w:spacing w:before="120" w:after="120" w:line="26" w:lineRule="atLeast"/>
        <w:rPr>
          <w:sz w:val="28"/>
          <w:szCs w:val="28"/>
          <w:rtl/>
        </w:rPr>
      </w:pPr>
      <w:r w:rsidRPr="00DA426D">
        <w:rPr>
          <w:sz w:val="28"/>
          <w:szCs w:val="28"/>
          <w:rtl/>
        </w:rPr>
        <w:t xml:space="preserve">הָרוֹאֶה מָקוֹם שֶׁנַּעֲשׂוּ בּוֹ נִסִּים לְיִשְׂרָאֵל, </w:t>
      </w:r>
    </w:p>
    <w:p w:rsidR="00B91BD8" w:rsidRPr="00DA426D" w:rsidRDefault="00B91BD8" w:rsidP="00B91BD8">
      <w:pPr>
        <w:pStyle w:val="a4"/>
        <w:spacing w:before="120" w:after="120" w:line="26" w:lineRule="atLeast"/>
        <w:rPr>
          <w:sz w:val="28"/>
          <w:szCs w:val="28"/>
          <w:rtl/>
        </w:rPr>
      </w:pPr>
      <w:r w:rsidRPr="00DA426D">
        <w:rPr>
          <w:sz w:val="28"/>
          <w:szCs w:val="28"/>
          <w:rtl/>
        </w:rPr>
        <w:t>אוֹמֵר: "בָּרוּךְ שֶׁעָשָׂה נִסִּים לַאֲבוֹתֵינוּ".</w:t>
      </w:r>
    </w:p>
    <w:p w:rsidR="00B91BD8" w:rsidRPr="00DA426D" w:rsidRDefault="00B91BD8" w:rsidP="00B91BD8">
      <w:pPr>
        <w:pStyle w:val="a4"/>
        <w:spacing w:before="120" w:after="120" w:line="26" w:lineRule="atLeast"/>
        <w:rPr>
          <w:sz w:val="28"/>
          <w:szCs w:val="28"/>
          <w:rtl/>
        </w:rPr>
      </w:pPr>
    </w:p>
    <w:p w:rsidR="00B91BD8" w:rsidRPr="00DA426D" w:rsidRDefault="00B91BD8" w:rsidP="00B91BD8">
      <w:pPr>
        <w:pStyle w:val="a4"/>
        <w:spacing w:before="120" w:after="120" w:line="26" w:lineRule="atLeast"/>
        <w:rPr>
          <w:sz w:val="28"/>
          <w:szCs w:val="28"/>
          <w:rtl/>
        </w:rPr>
      </w:pPr>
      <w:r w:rsidRPr="00DA426D">
        <w:rPr>
          <w:sz w:val="28"/>
          <w:szCs w:val="28"/>
          <w:rtl/>
        </w:rPr>
        <w:t xml:space="preserve">מָקוֹם שֶׁנֶּעֶקְרָה מִמֶּנּוּ עֲבוֹדָה זָרָה, </w:t>
      </w:r>
    </w:p>
    <w:p w:rsidR="00B91BD8" w:rsidRDefault="00B91BD8" w:rsidP="00B91BD8">
      <w:pPr>
        <w:pStyle w:val="a4"/>
        <w:spacing w:before="120" w:after="120" w:line="26" w:lineRule="atLeast"/>
        <w:rPr>
          <w:rtl/>
        </w:rPr>
      </w:pPr>
      <w:r w:rsidRPr="00DA426D">
        <w:rPr>
          <w:sz w:val="28"/>
          <w:szCs w:val="28"/>
          <w:rtl/>
        </w:rPr>
        <w:t>אוֹמֵר: "בָּרוּךְ שֶׁעָקַר עֲבוֹדָה זָרָה מֵאַרְצֵנוּ".</w:t>
      </w:r>
    </w:p>
    <w:p w:rsidR="00B91BD8" w:rsidRDefault="00B91BD8" w:rsidP="00B91BD8">
      <w:pPr>
        <w:pStyle w:val="a4"/>
        <w:spacing w:before="120" w:after="120" w:line="26" w:lineRule="atLeast"/>
        <w:rPr>
          <w:rtl/>
        </w:rPr>
      </w:pPr>
    </w:p>
    <w:p w:rsidR="00B91BD8" w:rsidRDefault="00B91BD8" w:rsidP="00B91BD8">
      <w:pPr>
        <w:pStyle w:val="a4"/>
        <w:spacing w:before="120" w:after="120" w:line="26" w:lineRule="atLeast"/>
        <w:rPr>
          <w:rtl/>
        </w:rPr>
      </w:pPr>
      <w:r w:rsidRPr="001269DD">
        <w:rPr>
          <w:rtl/>
        </w:rPr>
        <w:t>משימה 1:</w:t>
      </w:r>
    </w:p>
    <w:p w:rsidR="00B91BD8" w:rsidRDefault="00B91BD8" w:rsidP="00B91BD8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sz w:val="26"/>
          <w:szCs w:val="26"/>
        </w:rPr>
      </w:pPr>
      <w:r w:rsidRPr="00DA426D">
        <w:rPr>
          <w:rFonts w:hint="cs"/>
          <w:sz w:val="26"/>
          <w:szCs w:val="26"/>
          <w:rtl/>
        </w:rPr>
        <w:t xml:space="preserve">במשנה שלנו יש רישא וסיפא. סמנו את שתי המילים הראשונות של הסיפא </w:t>
      </w:r>
      <w:r w:rsidRPr="00B91BD8">
        <w:rPr>
          <w:rFonts w:hint="cs"/>
          <w:sz w:val="26"/>
          <w:szCs w:val="26"/>
          <w:highlight w:val="lightGray"/>
          <w:rtl/>
        </w:rPr>
        <w:t>בצהוב</w:t>
      </w:r>
      <w:r w:rsidRPr="00DA426D">
        <w:rPr>
          <w:rFonts w:hint="cs"/>
          <w:sz w:val="26"/>
          <w:szCs w:val="26"/>
          <w:rtl/>
        </w:rPr>
        <w:t>.</w:t>
      </w:r>
    </w:p>
    <w:p w:rsidR="00B91BD8" w:rsidRPr="00DA426D" w:rsidRDefault="00B91BD8" w:rsidP="00B91BD8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sz w:val="26"/>
          <w:szCs w:val="26"/>
        </w:rPr>
      </w:pPr>
      <w:r w:rsidRPr="00DA426D">
        <w:rPr>
          <w:rFonts w:hint="cs"/>
          <w:sz w:val="26"/>
          <w:szCs w:val="26"/>
          <w:rtl/>
        </w:rPr>
        <w:t xml:space="preserve">במשנה יש ביטוי שחוזר על עצמו פעמיים. סמנו אותו </w:t>
      </w:r>
      <w:r w:rsidRPr="00B91BD8">
        <w:rPr>
          <w:rFonts w:hint="cs"/>
          <w:sz w:val="26"/>
          <w:szCs w:val="26"/>
          <w:highlight w:val="lightGray"/>
          <w:rtl/>
        </w:rPr>
        <w:t>בירוק</w:t>
      </w:r>
      <w:r w:rsidRPr="00DA426D">
        <w:rPr>
          <w:rFonts w:hint="cs"/>
          <w:sz w:val="26"/>
          <w:szCs w:val="26"/>
          <w:rtl/>
        </w:rPr>
        <w:t>.</w:t>
      </w:r>
    </w:p>
    <w:p w:rsidR="00B91BD8" w:rsidRDefault="00B91BD8" w:rsidP="00B91BD8">
      <w:pPr>
        <w:pStyle w:val="a4"/>
        <w:spacing w:before="120" w:after="120" w:line="26" w:lineRule="atLeast"/>
        <w:rPr>
          <w:b w:val="0"/>
          <w:bCs w:val="0"/>
          <w:rtl/>
        </w:rPr>
      </w:pPr>
    </w:p>
    <w:p w:rsidR="00B91BD8" w:rsidRDefault="00B91BD8" w:rsidP="00B91BD8">
      <w:pPr>
        <w:spacing w:before="120" w:after="120" w:line="26" w:lineRule="atLeast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משימה </w:t>
      </w:r>
      <w:r>
        <w:rPr>
          <w:rFonts w:hint="cs"/>
          <w:b/>
          <w:bCs/>
          <w:sz w:val="26"/>
          <w:szCs w:val="26"/>
          <w:rtl/>
        </w:rPr>
        <w:t>2</w:t>
      </w:r>
      <w:r>
        <w:rPr>
          <w:b/>
          <w:bCs/>
          <w:sz w:val="26"/>
          <w:szCs w:val="26"/>
          <w:rtl/>
        </w:rPr>
        <w:t>:</w:t>
      </w:r>
    </w:p>
    <w:p w:rsidR="00B91BD8" w:rsidRPr="00B91BD8" w:rsidRDefault="00B91BD8" w:rsidP="00B91BD8">
      <w:pPr>
        <w:spacing w:before="120" w:after="120" w:line="26" w:lineRule="atLeast"/>
        <w:rPr>
          <w:sz w:val="26"/>
          <w:szCs w:val="26"/>
          <w:rtl/>
        </w:rPr>
      </w:pPr>
      <w:r w:rsidRPr="00B91BD8">
        <w:rPr>
          <w:b/>
          <w:bCs/>
          <w:sz w:val="26"/>
          <w:szCs w:val="26"/>
          <w:rtl/>
        </w:rPr>
        <w:t>ברישא</w:t>
      </w:r>
      <w:r w:rsidRPr="00B91BD8">
        <w:rPr>
          <w:sz w:val="26"/>
          <w:szCs w:val="26"/>
          <w:rtl/>
        </w:rPr>
        <w:t xml:space="preserve"> של המשנה יש </w:t>
      </w:r>
      <w:r w:rsidRPr="00B91BD8">
        <w:rPr>
          <w:sz w:val="26"/>
          <w:szCs w:val="26"/>
          <w:u w:val="single"/>
          <w:rtl/>
        </w:rPr>
        <w:t>מקרה</w:t>
      </w:r>
      <w:r w:rsidRPr="00B91BD8">
        <w:rPr>
          <w:sz w:val="26"/>
          <w:szCs w:val="26"/>
          <w:rtl/>
        </w:rPr>
        <w:t xml:space="preserve"> ודין.</w:t>
      </w:r>
    </w:p>
    <w:p w:rsidR="00B91BD8" w:rsidRPr="00B91BD8" w:rsidRDefault="00B91BD8" w:rsidP="00B91BD8">
      <w:pPr>
        <w:spacing w:before="120" w:after="120" w:line="26" w:lineRule="atLeast"/>
        <w:rPr>
          <w:rFonts w:ascii="Arial" w:hAnsi="Arial"/>
          <w:sz w:val="26"/>
          <w:szCs w:val="26"/>
          <w:rtl/>
        </w:rPr>
      </w:pPr>
      <w:r w:rsidRPr="00B91BD8">
        <w:rPr>
          <w:sz w:val="26"/>
          <w:szCs w:val="26"/>
          <w:u w:val="single"/>
          <w:rtl/>
        </w:rPr>
        <w:t>הָרוֹאֶה מָקוֹם שֶׁנַּעֲשׂוּ בוֹ נִסִּים לְיִשְׂרָאֵל</w:t>
      </w:r>
      <w:r w:rsidRPr="00B91BD8">
        <w:rPr>
          <w:rFonts w:ascii="Arial" w:hAnsi="Arial"/>
          <w:sz w:val="26"/>
          <w:szCs w:val="26"/>
          <w:rtl/>
        </w:rPr>
        <w:t xml:space="preserve">, </w:t>
      </w:r>
    </w:p>
    <w:p w:rsidR="00B91BD8" w:rsidRDefault="00B91BD8" w:rsidP="00B91BD8">
      <w:pPr>
        <w:spacing w:before="120" w:after="120" w:line="26" w:lineRule="atLeast"/>
        <w:rPr>
          <w:rFonts w:ascii="Arial" w:hAnsi="Arial"/>
          <w:sz w:val="26"/>
          <w:szCs w:val="26"/>
          <w:rtl/>
        </w:rPr>
      </w:pPr>
      <w:bookmarkStart w:id="0" w:name="_GoBack"/>
      <w:r w:rsidRPr="00B91BD8">
        <w:rPr>
          <w:b/>
          <w:bCs/>
          <w:sz w:val="26"/>
          <w:szCs w:val="26"/>
          <w:rtl/>
        </w:rPr>
        <w:t>אוֹמֵר: "בָּרוּךְ שֶׁעָשָׂה נִסִּים לַאֲבוֹתֵינו"ּ</w:t>
      </w:r>
      <w:bookmarkEnd w:id="0"/>
      <w:r w:rsidRPr="00B91BD8">
        <w:rPr>
          <w:rFonts w:ascii="Arial" w:hAnsi="Arial"/>
          <w:sz w:val="26"/>
          <w:szCs w:val="26"/>
          <w:rtl/>
        </w:rPr>
        <w:t>.</w:t>
      </w:r>
    </w:p>
    <w:p w:rsidR="00B91BD8" w:rsidRDefault="00B91BD8" w:rsidP="00B91BD8">
      <w:pPr>
        <w:spacing w:before="120" w:after="120" w:line="26" w:lineRule="atLeast"/>
        <w:rPr>
          <w:rFonts w:asciiTheme="minorHAnsi" w:hAnsiTheme="minorHAnsi"/>
          <w:sz w:val="26"/>
          <w:szCs w:val="26"/>
          <w:rtl/>
        </w:rPr>
      </w:pPr>
    </w:p>
    <w:p w:rsidR="00B91BD8" w:rsidRDefault="00B91BD8" w:rsidP="00B91BD8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>
        <w:rPr>
          <w:sz w:val="26"/>
          <w:szCs w:val="26"/>
          <w:rtl/>
        </w:rPr>
        <w:t xml:space="preserve">כִּתבו בלשונכם את </w:t>
      </w:r>
      <w:r w:rsidRPr="00B91BD8">
        <w:rPr>
          <w:sz w:val="26"/>
          <w:szCs w:val="26"/>
          <w:u w:val="single"/>
          <w:rtl/>
        </w:rPr>
        <w:t>המקרה</w:t>
      </w:r>
      <w:r>
        <w:rPr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ש</w:t>
      </w:r>
      <w:r>
        <w:rPr>
          <w:sz w:val="26"/>
          <w:szCs w:val="26"/>
          <w:rtl/>
        </w:rPr>
        <w:t>בו עוסקת המשנה</w:t>
      </w:r>
      <w:r>
        <w:rPr>
          <w:rFonts w:hint="cs"/>
          <w:sz w:val="26"/>
          <w:szCs w:val="26"/>
          <w:rtl/>
        </w:rPr>
        <w:t>: _________________________ _________________________________________________________.</w:t>
      </w:r>
    </w:p>
    <w:p w:rsidR="00B91BD8" w:rsidRDefault="00B91BD8" w:rsidP="00B91BD8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</w:rPr>
      </w:pPr>
      <w:r w:rsidRPr="00B91BD8">
        <w:rPr>
          <w:b/>
          <w:bCs/>
          <w:sz w:val="26"/>
          <w:szCs w:val="26"/>
          <w:rtl/>
        </w:rPr>
        <w:t>הדין</w:t>
      </w:r>
      <w:r>
        <w:rPr>
          <w:sz w:val="26"/>
          <w:szCs w:val="26"/>
          <w:rtl/>
        </w:rPr>
        <w:t xml:space="preserve"> הוא:</w:t>
      </w:r>
    </w:p>
    <w:p w:rsidR="00B91BD8" w:rsidRDefault="00B91BD8" w:rsidP="00B91BD8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</w:rPr>
      </w:pPr>
      <w:r>
        <w:rPr>
          <w:sz w:val="26"/>
          <w:szCs w:val="26"/>
          <w:rtl/>
        </w:rPr>
        <w:t xml:space="preserve">מברך: "ברוך אתה ה' </w:t>
      </w:r>
      <w:proofErr w:type="spellStart"/>
      <w:r>
        <w:rPr>
          <w:sz w:val="26"/>
          <w:szCs w:val="26"/>
          <w:rtl/>
        </w:rPr>
        <w:t>אלֹקינו</w:t>
      </w:r>
      <w:proofErr w:type="spellEnd"/>
      <w:r>
        <w:rPr>
          <w:sz w:val="26"/>
          <w:szCs w:val="26"/>
          <w:rtl/>
        </w:rPr>
        <w:t xml:space="preserve"> מלך העולם ש______________________ במקום הזה".</w:t>
      </w:r>
    </w:p>
    <w:p w:rsidR="00B91BD8" w:rsidRDefault="00B91BD8" w:rsidP="00B91BD8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B91BD8" w:rsidRDefault="00B91BD8" w:rsidP="00B91BD8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B91BD8" w:rsidRDefault="00B91BD8" w:rsidP="00B91BD8">
      <w:pPr>
        <w:spacing w:before="120" w:after="120" w:line="26" w:lineRule="atLeast"/>
        <w:rPr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משימה </w:t>
      </w:r>
      <w:r>
        <w:rPr>
          <w:rFonts w:hint="cs"/>
          <w:b/>
          <w:bCs/>
          <w:sz w:val="26"/>
          <w:szCs w:val="26"/>
          <w:rtl/>
        </w:rPr>
        <w:t>3</w:t>
      </w:r>
      <w:r>
        <w:rPr>
          <w:b/>
          <w:bCs/>
          <w:sz w:val="26"/>
          <w:szCs w:val="26"/>
          <w:rtl/>
        </w:rPr>
        <w:t>:</w:t>
      </w:r>
    </w:p>
    <w:p w:rsidR="00B91BD8" w:rsidRDefault="00B91BD8" w:rsidP="00B91BD8">
      <w:pPr>
        <w:spacing w:before="120" w:after="120" w:line="26" w:lineRule="atLeast"/>
        <w:rPr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בסיפא</w:t>
      </w:r>
      <w:r>
        <w:rPr>
          <w:sz w:val="26"/>
          <w:szCs w:val="26"/>
          <w:rtl/>
        </w:rPr>
        <w:t xml:space="preserve"> של המשנה יש </w:t>
      </w:r>
      <w:r w:rsidRPr="00B91BD8">
        <w:rPr>
          <w:sz w:val="26"/>
          <w:szCs w:val="26"/>
          <w:u w:val="single"/>
          <w:rtl/>
        </w:rPr>
        <w:t>מקרה</w:t>
      </w:r>
      <w:r>
        <w:rPr>
          <w:sz w:val="26"/>
          <w:szCs w:val="26"/>
          <w:rtl/>
        </w:rPr>
        <w:t xml:space="preserve"> ו</w:t>
      </w:r>
      <w:r w:rsidRPr="00B91BD8">
        <w:rPr>
          <w:b/>
          <w:bCs/>
          <w:sz w:val="26"/>
          <w:szCs w:val="26"/>
          <w:rtl/>
        </w:rPr>
        <w:t>דין</w:t>
      </w:r>
      <w:r>
        <w:rPr>
          <w:sz w:val="26"/>
          <w:szCs w:val="26"/>
          <w:rtl/>
        </w:rPr>
        <w:t>:</w:t>
      </w:r>
    </w:p>
    <w:p w:rsidR="00B91BD8" w:rsidRDefault="00B91BD8" w:rsidP="00B91BD8">
      <w:pPr>
        <w:spacing w:before="120" w:after="120" w:line="26" w:lineRule="atLeast"/>
        <w:rPr>
          <w:rFonts w:ascii="Arial" w:hAnsi="Arial"/>
          <w:sz w:val="26"/>
          <w:szCs w:val="26"/>
          <w:rtl/>
        </w:rPr>
      </w:pPr>
      <w:r>
        <w:rPr>
          <w:rFonts w:ascii="Arial" w:hAnsi="Arial"/>
          <w:sz w:val="26"/>
          <w:szCs w:val="26"/>
          <w:rtl/>
        </w:rPr>
        <w:t xml:space="preserve">(הרואה) </w:t>
      </w:r>
      <w:r w:rsidRPr="00B91BD8">
        <w:rPr>
          <w:sz w:val="26"/>
          <w:szCs w:val="26"/>
          <w:u w:val="single"/>
          <w:rtl/>
        </w:rPr>
        <w:t>מָקוֹם שֶׁנֶּעֶקְרָה מִמֶּנּוּ עֲבוֹדָה זָרָה</w:t>
      </w:r>
      <w:r>
        <w:rPr>
          <w:rFonts w:ascii="Arial" w:hAnsi="Arial"/>
          <w:sz w:val="26"/>
          <w:szCs w:val="26"/>
          <w:rtl/>
        </w:rPr>
        <w:t xml:space="preserve">, </w:t>
      </w:r>
    </w:p>
    <w:p w:rsidR="00B91BD8" w:rsidRDefault="00B91BD8" w:rsidP="00B91BD8">
      <w:pPr>
        <w:spacing w:before="120" w:after="120" w:line="26" w:lineRule="atLeast"/>
        <w:rPr>
          <w:rFonts w:ascii="Arial" w:hAnsi="Arial"/>
          <w:sz w:val="26"/>
          <w:szCs w:val="26"/>
          <w:rtl/>
        </w:rPr>
      </w:pPr>
      <w:r w:rsidRPr="00B91BD8">
        <w:rPr>
          <w:b/>
          <w:bCs/>
          <w:sz w:val="26"/>
          <w:szCs w:val="26"/>
          <w:rtl/>
        </w:rPr>
        <w:t>אוֹמֵר: "בָּרוּךְ שֶׁעָקַר עֲבוֹדָה זָרָה מֵאַרְצֵנוּ"</w:t>
      </w:r>
      <w:r>
        <w:rPr>
          <w:rFonts w:ascii="Arial" w:hAnsi="Arial"/>
          <w:sz w:val="26"/>
          <w:szCs w:val="26"/>
          <w:rtl/>
        </w:rPr>
        <w:t>.</w:t>
      </w:r>
    </w:p>
    <w:p w:rsidR="00B91BD8" w:rsidRDefault="00B91BD8" w:rsidP="00B91BD8">
      <w:pPr>
        <w:spacing w:before="120" w:after="120" w:line="26" w:lineRule="atLeast"/>
        <w:rPr>
          <w:rFonts w:asciiTheme="minorHAnsi" w:hAnsiTheme="minorHAnsi"/>
          <w:sz w:val="26"/>
          <w:szCs w:val="26"/>
          <w:rtl/>
        </w:rPr>
      </w:pPr>
    </w:p>
    <w:p w:rsidR="00B91BD8" w:rsidRDefault="00B91BD8" w:rsidP="00B91BD8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>
        <w:rPr>
          <w:sz w:val="26"/>
          <w:szCs w:val="26"/>
          <w:rtl/>
        </w:rPr>
        <w:t xml:space="preserve">כִּתבו בלשונכם את </w:t>
      </w:r>
      <w:r w:rsidRPr="00B91BD8">
        <w:rPr>
          <w:sz w:val="26"/>
          <w:szCs w:val="26"/>
          <w:u w:val="single"/>
          <w:rtl/>
        </w:rPr>
        <w:t>המקרה</w:t>
      </w:r>
      <w:r>
        <w:rPr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ש</w:t>
      </w:r>
      <w:r>
        <w:rPr>
          <w:sz w:val="26"/>
          <w:szCs w:val="26"/>
          <w:rtl/>
        </w:rPr>
        <w:t>בו עוסקת המשנה</w:t>
      </w:r>
      <w:r>
        <w:rPr>
          <w:rFonts w:hint="cs"/>
          <w:sz w:val="26"/>
          <w:szCs w:val="26"/>
          <w:rtl/>
        </w:rPr>
        <w:t>: _______________________ _________________________________________________________.</w:t>
      </w:r>
    </w:p>
    <w:p w:rsidR="00B91BD8" w:rsidRDefault="00B91BD8" w:rsidP="00B91BD8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</w:rPr>
      </w:pPr>
      <w:r w:rsidRPr="00B91BD8">
        <w:rPr>
          <w:b/>
          <w:bCs/>
          <w:sz w:val="26"/>
          <w:szCs w:val="26"/>
          <w:rtl/>
        </w:rPr>
        <w:t>הדין</w:t>
      </w:r>
      <w:r>
        <w:rPr>
          <w:sz w:val="26"/>
          <w:szCs w:val="26"/>
          <w:rtl/>
        </w:rPr>
        <w:t xml:space="preserve"> הוא:</w:t>
      </w:r>
    </w:p>
    <w:p w:rsidR="00B91BD8" w:rsidRDefault="00B91BD8" w:rsidP="00B91BD8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</w:rPr>
      </w:pPr>
      <w:r>
        <w:rPr>
          <w:sz w:val="26"/>
          <w:szCs w:val="26"/>
          <w:rtl/>
        </w:rPr>
        <w:t xml:space="preserve">מברך: "ברוך אתה ה' </w:t>
      </w:r>
      <w:proofErr w:type="spellStart"/>
      <w:r>
        <w:rPr>
          <w:sz w:val="26"/>
          <w:szCs w:val="26"/>
          <w:rtl/>
        </w:rPr>
        <w:t>אלקינו</w:t>
      </w:r>
      <w:proofErr w:type="spellEnd"/>
      <w:r>
        <w:rPr>
          <w:sz w:val="26"/>
          <w:szCs w:val="26"/>
          <w:rtl/>
        </w:rPr>
        <w:t xml:space="preserve"> מלך העולם ש__________________________".</w:t>
      </w:r>
    </w:p>
    <w:p w:rsidR="00B91BD8" w:rsidRDefault="00B91BD8" w:rsidP="00B91BD8">
      <w:pPr>
        <w:spacing w:before="120" w:after="120" w:line="26" w:lineRule="atLeast"/>
        <w:rPr>
          <w:sz w:val="26"/>
          <w:szCs w:val="26"/>
          <w:rtl/>
        </w:rPr>
      </w:pPr>
    </w:p>
    <w:p w:rsidR="006368A3" w:rsidRDefault="006368A3"/>
    <w:sectPr w:rsidR="006368A3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B4D"/>
    <w:multiLevelType w:val="hybridMultilevel"/>
    <w:tmpl w:val="55787196"/>
    <w:lvl w:ilvl="0" w:tplc="F264A89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6E49A2"/>
    <w:multiLevelType w:val="hybridMultilevel"/>
    <w:tmpl w:val="43CC6BF0"/>
    <w:lvl w:ilvl="0" w:tplc="EC587566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6057D8"/>
    <w:multiLevelType w:val="hybridMultilevel"/>
    <w:tmpl w:val="0756BDBE"/>
    <w:lvl w:ilvl="0" w:tplc="81981A86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D8"/>
    <w:rsid w:val="006368A3"/>
    <w:rsid w:val="00B91BD8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D8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B91BD8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B91BD8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91BD8"/>
    <w:rPr>
      <w:rFonts w:ascii="David" w:hAnsi="David" w:cs="David"/>
      <w:b/>
      <w:bCs/>
      <w:sz w:val="26"/>
      <w:szCs w:val="26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B91B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91BD8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B91BD8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B91BD8"/>
    <w:rPr>
      <w:rFonts w:ascii="David" w:hAnsi="David"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D8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B91BD8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B91BD8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91BD8"/>
    <w:rPr>
      <w:rFonts w:ascii="David" w:hAnsi="David" w:cs="David"/>
      <w:b/>
      <w:bCs/>
      <w:sz w:val="26"/>
      <w:szCs w:val="26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B91B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91BD8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B91BD8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B91BD8"/>
    <w:rPr>
      <w:rFonts w:ascii="David" w:hAnsi="David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2016-06-22T08:12:00Z</dcterms:created>
  <dcterms:modified xsi:type="dcterms:W3CDTF">2016-06-22T08:14:00Z</dcterms:modified>
</cp:coreProperties>
</file>