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F12" w:rsidRPr="00A26E75" w:rsidRDefault="00486F12" w:rsidP="00486F12">
      <w:pPr>
        <w:pStyle w:val="3"/>
        <w:rPr>
          <w:rtl/>
        </w:rPr>
      </w:pPr>
      <w:r w:rsidRPr="00A26E75">
        <w:rPr>
          <w:rtl/>
        </w:rPr>
        <w:t xml:space="preserve">מסכת </w:t>
      </w:r>
      <w:r>
        <w:rPr>
          <w:rFonts w:hint="cs"/>
          <w:rtl/>
        </w:rPr>
        <w:t>מגילה</w:t>
      </w:r>
      <w:r w:rsidRPr="00A26E75">
        <w:rPr>
          <w:rtl/>
        </w:rPr>
        <w:t xml:space="preserve"> פרק </w:t>
      </w:r>
      <w:r>
        <w:rPr>
          <w:rFonts w:hint="cs"/>
          <w:rtl/>
        </w:rPr>
        <w:t>ב</w:t>
      </w:r>
      <w:r w:rsidRPr="00A26E75">
        <w:rPr>
          <w:rtl/>
        </w:rPr>
        <w:t xml:space="preserve"> משנה </w:t>
      </w:r>
      <w:r>
        <w:rPr>
          <w:rFonts w:hint="cs"/>
          <w:rtl/>
        </w:rPr>
        <w:t>א</w:t>
      </w:r>
    </w:p>
    <w:p w:rsidR="00486F12" w:rsidRPr="00A26E75" w:rsidRDefault="00486F12" w:rsidP="00486F12">
      <w:pPr>
        <w:pStyle w:val="1"/>
        <w:rPr>
          <w:rtl/>
        </w:rPr>
      </w:pPr>
      <w:r w:rsidRPr="00D53926">
        <w:rPr>
          <w:rFonts w:hint="cs"/>
          <w:rtl/>
        </w:rPr>
        <w:t>קריאת מגילה לא לפי הסדר, בעל פה ובשפות שונות</w:t>
      </w:r>
    </w:p>
    <w:p w:rsidR="00486F12" w:rsidRDefault="00486F12" w:rsidP="00486F12">
      <w:pPr>
        <w:rPr>
          <w:rtl/>
        </w:rPr>
      </w:pPr>
    </w:p>
    <w:p w:rsidR="00486F12" w:rsidRDefault="00486F12" w:rsidP="00486F12">
      <w:pPr>
        <w:pStyle w:val="2"/>
        <w:rPr>
          <w:rtl/>
        </w:rPr>
      </w:pPr>
      <w:r>
        <w:rPr>
          <w:rtl/>
        </w:rPr>
        <w:t>הַקּוֹרֵא אֶת הַמְּגִלָּה</w:t>
      </w:r>
      <w:r>
        <w:rPr>
          <w:rFonts w:hint="cs"/>
          <w:rtl/>
        </w:rPr>
        <w:t xml:space="preserve"> </w:t>
      </w:r>
      <w:r>
        <w:rPr>
          <w:rtl/>
        </w:rPr>
        <w:t>לְמַפְרֵעַ – לֹא יָצָא.</w:t>
      </w:r>
    </w:p>
    <w:p w:rsidR="00486F12" w:rsidRDefault="00486F12" w:rsidP="00486F12">
      <w:pPr>
        <w:pStyle w:val="2"/>
        <w:rPr>
          <w:rtl/>
        </w:rPr>
      </w:pPr>
      <w:r>
        <w:rPr>
          <w:rtl/>
        </w:rPr>
        <w:t>קְרָאָהּ עַל פֶּה, קְרָאָהּ תַּרְגּוּם, בְּכָל לָשׁוֹן – לֹא יָצָא.</w:t>
      </w:r>
    </w:p>
    <w:p w:rsidR="00486F12" w:rsidRDefault="00486F12" w:rsidP="00486F12">
      <w:pPr>
        <w:pStyle w:val="2"/>
        <w:rPr>
          <w:rtl/>
        </w:rPr>
      </w:pPr>
      <w:r>
        <w:rPr>
          <w:rtl/>
        </w:rPr>
        <w:t>אֲבָל קוֹרִין אוֹתָהּ לַלּוֹעֲזוֹת בְּלַעַז.</w:t>
      </w:r>
    </w:p>
    <w:p w:rsidR="00486F12" w:rsidRPr="00A26E75" w:rsidRDefault="00486F12" w:rsidP="00486F12">
      <w:pPr>
        <w:pStyle w:val="2"/>
        <w:rPr>
          <w:rtl/>
        </w:rPr>
      </w:pPr>
      <w:r>
        <w:rPr>
          <w:rtl/>
        </w:rPr>
        <w:t>וְהַלּוֹעֵז שֶׁשָּׁמַע אַשּׁוּרִית - יָצָא.</w:t>
      </w:r>
    </w:p>
    <w:p w:rsidR="00486F12" w:rsidRDefault="00486F12" w:rsidP="00486F12">
      <w:pPr>
        <w:pStyle w:val="a4"/>
        <w:rPr>
          <w:rtl/>
        </w:rPr>
      </w:pPr>
    </w:p>
    <w:p w:rsidR="00486F12" w:rsidRDefault="00486F12" w:rsidP="00486F12">
      <w:pPr>
        <w:pStyle w:val="a4"/>
        <w:rPr>
          <w:rtl/>
        </w:rPr>
      </w:pPr>
      <w:r w:rsidRPr="001269DD">
        <w:rPr>
          <w:rtl/>
        </w:rPr>
        <w:t>משימה 1:</w:t>
      </w:r>
    </w:p>
    <w:p w:rsidR="00486F12" w:rsidRDefault="00486F12" w:rsidP="00486F12">
      <w:pPr>
        <w:rPr>
          <w:rtl/>
        </w:rPr>
      </w:pPr>
      <w:r w:rsidRPr="009938E6">
        <w:rPr>
          <w:rFonts w:hint="cs"/>
          <w:rtl/>
        </w:rPr>
        <w:t xml:space="preserve">סמנו </w:t>
      </w:r>
      <w:r w:rsidRPr="00486F12">
        <w:rPr>
          <w:rFonts w:hint="cs"/>
          <w:highlight w:val="lightGray"/>
          <w:rtl/>
        </w:rPr>
        <w:t>בירוק</w:t>
      </w:r>
      <w:r>
        <w:rPr>
          <w:rFonts w:hint="cs"/>
          <w:rtl/>
        </w:rPr>
        <w:t xml:space="preserve"> את מילות הדין שמופיעות במשנה.</w:t>
      </w:r>
    </w:p>
    <w:p w:rsidR="00486F12" w:rsidRDefault="00486F12" w:rsidP="00486F12">
      <w:pPr>
        <w:rPr>
          <w:rtl/>
        </w:rPr>
      </w:pPr>
    </w:p>
    <w:p w:rsidR="00486F12" w:rsidRDefault="00486F12" w:rsidP="00486F12">
      <w:pPr>
        <w:pStyle w:val="a4"/>
        <w:rPr>
          <w:rtl/>
        </w:rPr>
      </w:pPr>
      <w:r>
        <w:rPr>
          <w:rFonts w:hint="cs"/>
          <w:rtl/>
        </w:rPr>
        <w:t>משימה 2:</w:t>
      </w:r>
    </w:p>
    <w:p w:rsidR="00486F12" w:rsidRPr="008272B1" w:rsidRDefault="00486F12" w:rsidP="00486F12">
      <w:pPr>
        <w:spacing w:before="120" w:after="120" w:line="24" w:lineRule="atLeast"/>
        <w:rPr>
          <w:sz w:val="26"/>
          <w:szCs w:val="26"/>
          <w:rtl/>
        </w:rPr>
      </w:pPr>
      <w:r w:rsidRPr="008272B1">
        <w:rPr>
          <w:rFonts w:hint="cs"/>
          <w:sz w:val="26"/>
          <w:szCs w:val="26"/>
          <w:rtl/>
        </w:rPr>
        <w:t>המקרה הראשון במשנה שלנו הוא:</w:t>
      </w:r>
    </w:p>
    <w:p w:rsidR="00486F12" w:rsidRDefault="00486F12" w:rsidP="00486F12">
      <w:pPr>
        <w:pStyle w:val="a7"/>
        <w:rPr>
          <w:rtl/>
        </w:rPr>
      </w:pPr>
      <w:r w:rsidRPr="00486F12">
        <w:rPr>
          <w:rFonts w:hint="cs"/>
          <w:u w:val="single"/>
          <w:rtl/>
        </w:rPr>
        <w:t>הַקּוֹרֵא אֶת הַמְּגִלָּה לְמַפְרֵעַ</w:t>
      </w:r>
      <w:r w:rsidRPr="00486F12">
        <w:rPr>
          <w:rFonts w:hint="cs"/>
          <w:rtl/>
        </w:rPr>
        <w:t xml:space="preserve"> </w:t>
      </w:r>
      <w:r w:rsidRPr="00486F12">
        <w:rPr>
          <w:rtl/>
        </w:rPr>
        <w:t>–</w:t>
      </w:r>
      <w:r w:rsidRPr="00486F12">
        <w:rPr>
          <w:rFonts w:hint="cs"/>
          <w:rtl/>
        </w:rPr>
        <w:t xml:space="preserve"> </w:t>
      </w:r>
      <w:r w:rsidRPr="004065EC">
        <w:rPr>
          <w:rFonts w:hint="cs"/>
          <w:b/>
          <w:bCs/>
          <w:rtl/>
        </w:rPr>
        <w:t>לֹא יָצָא</w:t>
      </w:r>
      <w:r w:rsidRPr="00486F12">
        <w:rPr>
          <w:rFonts w:hint="cs"/>
          <w:rtl/>
        </w:rPr>
        <w:t>.</w:t>
      </w:r>
    </w:p>
    <w:p w:rsidR="00486F12" w:rsidRPr="00FF7128" w:rsidRDefault="00486F12" w:rsidP="00486F12">
      <w:pPr>
        <w:pStyle w:val="a7"/>
        <w:rPr>
          <w:rtl/>
        </w:rPr>
      </w:pPr>
    </w:p>
    <w:p w:rsidR="00486F12" w:rsidRDefault="00486F12" w:rsidP="00486F12">
      <w:pPr>
        <w:pStyle w:val="a3"/>
        <w:numPr>
          <w:ilvl w:val="0"/>
          <w:numId w:val="1"/>
        </w:numPr>
        <w:spacing w:before="120" w:after="120" w:line="24" w:lineRule="atLeast"/>
        <w:contextualSpacing w:val="0"/>
        <w:rPr>
          <w:sz w:val="26"/>
          <w:szCs w:val="26"/>
        </w:rPr>
      </w:pPr>
      <w:r w:rsidRPr="00486F12">
        <w:rPr>
          <w:rFonts w:asciiTheme="minorHAnsi" w:hAnsiTheme="minorHAnsi" w:hint="cs"/>
          <w:sz w:val="26"/>
          <w:szCs w:val="26"/>
          <w:u w:val="single"/>
          <w:rtl/>
        </w:rPr>
        <w:t>המקרה</w:t>
      </w:r>
      <w:r>
        <w:rPr>
          <w:rFonts w:hint="cs"/>
          <w:sz w:val="26"/>
          <w:szCs w:val="26"/>
          <w:rtl/>
        </w:rPr>
        <w:t xml:space="preserve"> הראשון שבו עוסקת המשנה: __________________________.</w:t>
      </w:r>
    </w:p>
    <w:p w:rsidR="00486F12" w:rsidRDefault="00486F12" w:rsidP="00486F12">
      <w:pPr>
        <w:pStyle w:val="a3"/>
        <w:numPr>
          <w:ilvl w:val="0"/>
          <w:numId w:val="1"/>
        </w:numPr>
        <w:spacing w:before="120" w:after="120" w:line="24" w:lineRule="atLeast"/>
        <w:contextualSpacing w:val="0"/>
        <w:rPr>
          <w:sz w:val="26"/>
          <w:szCs w:val="26"/>
        </w:rPr>
      </w:pPr>
      <w:r w:rsidRPr="00486F12">
        <w:rPr>
          <w:rFonts w:hint="cs"/>
          <w:b/>
          <w:bCs/>
          <w:sz w:val="26"/>
          <w:szCs w:val="26"/>
          <w:rtl/>
        </w:rPr>
        <w:t xml:space="preserve">הדין </w:t>
      </w:r>
      <w:r>
        <w:rPr>
          <w:rFonts w:hint="cs"/>
          <w:sz w:val="26"/>
          <w:szCs w:val="26"/>
          <w:rtl/>
        </w:rPr>
        <w:t xml:space="preserve">במקרה זה הוא: ______. כלומר </w:t>
      </w:r>
      <w:r w:rsidRPr="00650FF3">
        <w:rPr>
          <w:rFonts w:hint="cs"/>
          <w:sz w:val="26"/>
          <w:szCs w:val="26"/>
          <w:u w:val="single"/>
          <w:rtl/>
        </w:rPr>
        <w:t>צריך / לא צריך</w:t>
      </w:r>
      <w:r>
        <w:rPr>
          <w:rFonts w:hint="cs"/>
          <w:sz w:val="26"/>
          <w:szCs w:val="26"/>
          <w:rtl/>
        </w:rPr>
        <w:t xml:space="preserve"> לקרוא שוב את המגילה.</w:t>
      </w:r>
    </w:p>
    <w:p w:rsidR="00486F12" w:rsidRPr="00650FF3" w:rsidRDefault="00486F12" w:rsidP="00486F12">
      <w:pPr>
        <w:pStyle w:val="a3"/>
        <w:numPr>
          <w:ilvl w:val="0"/>
          <w:numId w:val="1"/>
        </w:numPr>
        <w:spacing w:before="120" w:after="120" w:line="24" w:lineRule="atLeast"/>
        <w:contextualSpacing w:val="0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באיורים הבאים מתוארים מספ</w:t>
      </w:r>
      <w:r w:rsidRPr="00650FF3">
        <w:rPr>
          <w:rFonts w:hint="cs"/>
          <w:sz w:val="26"/>
          <w:szCs w:val="26"/>
          <w:rtl/>
        </w:rPr>
        <w:t>ר אירועים מהמגילה.</w:t>
      </w:r>
      <w:r>
        <w:rPr>
          <w:rFonts w:hint="cs"/>
          <w:sz w:val="26"/>
          <w:szCs w:val="26"/>
          <w:rtl/>
        </w:rPr>
        <w:t xml:space="preserve"> סדרו אותם לפי הסדר </w:t>
      </w:r>
      <w:proofErr w:type="spellStart"/>
      <w:r>
        <w:rPr>
          <w:rFonts w:hint="cs"/>
          <w:sz w:val="26"/>
          <w:szCs w:val="26"/>
          <w:rtl/>
        </w:rPr>
        <w:t>הנכוןץ</w:t>
      </w:r>
      <w:proofErr w:type="spellEnd"/>
    </w:p>
    <w:p w:rsidR="00486F12" w:rsidRDefault="00486F12" w:rsidP="00486F12">
      <w:pPr>
        <w:pStyle w:val="a7"/>
        <w:rPr>
          <w:rtl/>
        </w:rPr>
      </w:pPr>
    </w:p>
    <w:p w:rsidR="00486F12" w:rsidRDefault="00486F12" w:rsidP="00486F12">
      <w:pPr>
        <w:pStyle w:val="a4"/>
        <w:rPr>
          <w:rtl/>
        </w:rPr>
      </w:pPr>
      <w:r>
        <w:rPr>
          <w:rFonts w:hint="cs"/>
          <w:rtl/>
        </w:rPr>
        <w:t>משימה 3:</w:t>
      </w:r>
    </w:p>
    <w:p w:rsidR="00486F12" w:rsidRDefault="00486F12" w:rsidP="00486F12">
      <w:pPr>
        <w:pStyle w:val="a7"/>
        <w:rPr>
          <w:rtl/>
        </w:rPr>
      </w:pPr>
      <w:r w:rsidRPr="00486F12">
        <w:rPr>
          <w:rFonts w:hint="cs"/>
          <w:u w:val="single"/>
          <w:rtl/>
        </w:rPr>
        <w:t>קְרָאָהּ עַל פֶּה</w:t>
      </w:r>
      <w:r w:rsidRPr="001F00E1">
        <w:rPr>
          <w:rFonts w:hint="cs"/>
          <w:rtl/>
        </w:rPr>
        <w:t>,</w:t>
      </w:r>
    </w:p>
    <w:p w:rsidR="00486F12" w:rsidRDefault="00486F12" w:rsidP="00486F12">
      <w:pPr>
        <w:pStyle w:val="a7"/>
        <w:rPr>
          <w:rtl/>
        </w:rPr>
      </w:pPr>
      <w:r>
        <w:rPr>
          <w:rFonts w:hint="cs"/>
          <w:rtl/>
        </w:rPr>
        <w:t xml:space="preserve">(או) </w:t>
      </w:r>
      <w:r w:rsidRPr="00486F12">
        <w:rPr>
          <w:rFonts w:hint="cs"/>
          <w:u w:val="single"/>
          <w:rtl/>
        </w:rPr>
        <w:t>קְרָאָהּ תַּרְגּוּם</w:t>
      </w:r>
      <w:r w:rsidRPr="001F00E1">
        <w:rPr>
          <w:rFonts w:hint="cs"/>
          <w:rtl/>
        </w:rPr>
        <w:t>,</w:t>
      </w:r>
    </w:p>
    <w:p w:rsidR="00486F12" w:rsidRDefault="00486F12" w:rsidP="00486F12">
      <w:pPr>
        <w:pStyle w:val="a7"/>
        <w:rPr>
          <w:rtl/>
        </w:rPr>
      </w:pPr>
      <w:r>
        <w:rPr>
          <w:rFonts w:hint="cs"/>
          <w:rtl/>
        </w:rPr>
        <w:t>(או</w:t>
      </w:r>
      <w:r w:rsidRPr="00486F12">
        <w:rPr>
          <w:rFonts w:hint="cs"/>
          <w:u w:val="single"/>
          <w:rtl/>
        </w:rPr>
        <w:t>) בְּכָל לָשׁוֹן</w:t>
      </w:r>
      <w:r>
        <w:rPr>
          <w:rFonts w:hint="cs"/>
          <w:rtl/>
        </w:rPr>
        <w:t xml:space="preserve"> </w:t>
      </w:r>
      <w:r w:rsidRPr="00C66623">
        <w:rPr>
          <w:rFonts w:hint="cs"/>
          <w:rtl/>
        </w:rPr>
        <w:t xml:space="preserve"> - </w:t>
      </w:r>
      <w:r w:rsidRPr="00486F12">
        <w:rPr>
          <w:rFonts w:ascii="David" w:hAnsi="David" w:hint="cs"/>
          <w:b/>
          <w:bCs/>
          <w:rtl/>
        </w:rPr>
        <w:t>לֹא יָצָא</w:t>
      </w:r>
      <w:r w:rsidRPr="001F00E1">
        <w:rPr>
          <w:rFonts w:hint="cs"/>
          <w:rtl/>
        </w:rPr>
        <w:t>.</w:t>
      </w:r>
    </w:p>
    <w:p w:rsidR="00486F12" w:rsidRPr="00FF7128" w:rsidRDefault="00486F12" w:rsidP="00486F12">
      <w:pPr>
        <w:pStyle w:val="a7"/>
        <w:rPr>
          <w:rtl/>
        </w:rPr>
      </w:pPr>
    </w:p>
    <w:p w:rsidR="00486F12" w:rsidRDefault="00486F12" w:rsidP="00486F12">
      <w:pPr>
        <w:pStyle w:val="a7"/>
        <w:numPr>
          <w:ilvl w:val="0"/>
          <w:numId w:val="2"/>
        </w:numPr>
      </w:pPr>
      <w:r>
        <w:rPr>
          <w:rFonts w:hint="cs"/>
          <w:rtl/>
        </w:rPr>
        <w:t xml:space="preserve">המילה </w:t>
      </w:r>
      <w:r w:rsidRPr="007C261C">
        <w:rPr>
          <w:rFonts w:hint="cs"/>
          <w:b/>
          <w:bCs/>
          <w:rtl/>
        </w:rPr>
        <w:t>קראהּ</w:t>
      </w:r>
      <w:r>
        <w:rPr>
          <w:rFonts w:hint="cs"/>
          <w:rtl/>
        </w:rPr>
        <w:t xml:space="preserve"> היא קיצור של המילים </w:t>
      </w:r>
      <w:r w:rsidRPr="007C261C">
        <w:rPr>
          <w:rFonts w:hint="cs"/>
          <w:b/>
          <w:bCs/>
          <w:rtl/>
        </w:rPr>
        <w:t>קרא אותה</w:t>
      </w:r>
      <w:r>
        <w:rPr>
          <w:rFonts w:hint="cs"/>
          <w:rtl/>
        </w:rPr>
        <w:t>. למי/למה הכוונה? __________.</w:t>
      </w:r>
    </w:p>
    <w:p w:rsidR="00486F12" w:rsidRDefault="00486F12" w:rsidP="004065EC">
      <w:pPr>
        <w:pStyle w:val="a7"/>
        <w:numPr>
          <w:ilvl w:val="0"/>
          <w:numId w:val="2"/>
        </w:numPr>
        <w:rPr>
          <w:rtl/>
        </w:rPr>
      </w:pPr>
      <w:r>
        <w:rPr>
          <w:rFonts w:hint="cs"/>
          <w:rtl/>
        </w:rPr>
        <w:t xml:space="preserve">לפי המשנה </w:t>
      </w:r>
      <w:r>
        <w:rPr>
          <w:rtl/>
        </w:rPr>
        <w:t>–</w:t>
      </w:r>
      <w:r>
        <w:rPr>
          <w:rFonts w:hint="cs"/>
          <w:rtl/>
        </w:rPr>
        <w:t xml:space="preserve"> מי שקורא את המגילה בעל פה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Pr="00917E3A">
        <w:rPr>
          <w:rFonts w:hint="cs"/>
          <w:u w:val="single"/>
          <w:rtl/>
        </w:rPr>
        <w:t>יצא / לא יצא</w:t>
      </w:r>
      <w:r>
        <w:rPr>
          <w:rFonts w:hint="cs"/>
          <w:rtl/>
        </w:rPr>
        <w:t xml:space="preserve"> ידי חובתו.</w:t>
      </w:r>
    </w:p>
    <w:p w:rsidR="00486F12" w:rsidRDefault="004065EC" w:rsidP="004065EC">
      <w:pPr>
        <w:pStyle w:val="a7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 xml:space="preserve">הביטו באיורים. </w:t>
      </w:r>
    </w:p>
    <w:p w:rsidR="004065EC" w:rsidRDefault="004065EC" w:rsidP="004065EC">
      <w:pPr>
        <w:pStyle w:val="a7"/>
        <w:rPr>
          <w:rFonts w:ascii="David" w:hAnsi="David" w:hint="cs"/>
          <w:sz w:val="22"/>
          <w:szCs w:val="22"/>
          <w:rtl/>
        </w:rPr>
      </w:pPr>
      <w:r>
        <w:rPr>
          <w:noProof/>
        </w:rPr>
        <w:drawing>
          <wp:inline distT="0" distB="0" distL="0" distR="0" wp14:anchorId="7063DA1D" wp14:editId="25E28E19">
            <wp:extent cx="5274310" cy="1316136"/>
            <wp:effectExtent l="0" t="0" r="254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16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5EC" w:rsidRDefault="004065EC" w:rsidP="004065EC">
      <w:pPr>
        <w:pStyle w:val="a7"/>
        <w:rPr>
          <w:rtl/>
        </w:rPr>
      </w:pPr>
    </w:p>
    <w:p w:rsidR="00486F12" w:rsidRDefault="00486F12" w:rsidP="004065EC">
      <w:pPr>
        <w:pStyle w:val="a7"/>
        <w:rPr>
          <w:rtl/>
        </w:rPr>
      </w:pPr>
      <w:r>
        <w:rPr>
          <w:rFonts w:hint="cs"/>
          <w:rtl/>
        </w:rPr>
        <w:t xml:space="preserve">האם אבא יצא ידי חובה? </w:t>
      </w:r>
      <w:r w:rsidR="004065EC">
        <w:rPr>
          <w:rFonts w:hint="cs"/>
          <w:rtl/>
        </w:rPr>
        <w:t>___ נמקו! ___________________________________.</w:t>
      </w:r>
    </w:p>
    <w:p w:rsidR="00486F12" w:rsidRDefault="00486F12" w:rsidP="004065EC">
      <w:pPr>
        <w:pStyle w:val="a4"/>
        <w:rPr>
          <w:rtl/>
        </w:rPr>
      </w:pPr>
      <w:r>
        <w:rPr>
          <w:rFonts w:hint="cs"/>
          <w:rtl/>
        </w:rPr>
        <w:lastRenderedPageBreak/>
        <w:t>משימה 5:</w:t>
      </w:r>
      <w:bookmarkStart w:id="0" w:name="_GoBack"/>
      <w:bookmarkEnd w:id="0"/>
    </w:p>
    <w:p w:rsidR="00486F12" w:rsidRDefault="00486F12" w:rsidP="00486F12">
      <w:pPr>
        <w:pStyle w:val="a7"/>
        <w:rPr>
          <w:rtl/>
        </w:rPr>
      </w:pPr>
      <w:r>
        <w:rPr>
          <w:rFonts w:hint="cs"/>
          <w:rtl/>
        </w:rPr>
        <w:t>המקרים האחרונים במשנה עוסקים באדם שאינו מבין עברית:</w:t>
      </w:r>
    </w:p>
    <w:p w:rsidR="00486F12" w:rsidRDefault="00486F12" w:rsidP="00486F12">
      <w:pPr>
        <w:pStyle w:val="a7"/>
      </w:pPr>
    </w:p>
    <w:p w:rsidR="00486F12" w:rsidRDefault="00486F12" w:rsidP="00486F12">
      <w:pPr>
        <w:pStyle w:val="a7"/>
        <w:rPr>
          <w:highlight w:val="magenta"/>
          <w:rtl/>
        </w:rPr>
      </w:pPr>
      <w:r w:rsidRPr="00486F12">
        <w:rPr>
          <w:rFonts w:hint="cs"/>
          <w:u w:val="single"/>
          <w:rtl/>
        </w:rPr>
        <w:t>אֲבָל קוֹרִין אוֹתָהּ לַלּוֹעֲזוֹת</w:t>
      </w:r>
      <w:r w:rsidRPr="001F00E1">
        <w:rPr>
          <w:rFonts w:hint="cs"/>
          <w:rtl/>
        </w:rPr>
        <w:t xml:space="preserve"> </w:t>
      </w:r>
      <w:r w:rsidRPr="00486F12">
        <w:rPr>
          <w:rFonts w:ascii="David" w:hAnsi="David" w:hint="cs"/>
          <w:b/>
          <w:bCs/>
          <w:rtl/>
        </w:rPr>
        <w:t>בְּלַעַז</w:t>
      </w:r>
      <w:r w:rsidRPr="001F00E1">
        <w:rPr>
          <w:rFonts w:hint="cs"/>
          <w:rtl/>
        </w:rPr>
        <w:t>.</w:t>
      </w:r>
    </w:p>
    <w:p w:rsidR="00486F12" w:rsidRDefault="00486F12" w:rsidP="00486F12">
      <w:pPr>
        <w:pStyle w:val="a7"/>
        <w:rPr>
          <w:rtl/>
        </w:rPr>
      </w:pPr>
      <w:r w:rsidRPr="00486F12">
        <w:rPr>
          <w:rFonts w:hint="cs"/>
          <w:u w:val="single"/>
          <w:rtl/>
        </w:rPr>
        <w:t>וְהַלּוֹעֵז שֶׁשָּׁמַע אַשּׁוּרִית</w:t>
      </w:r>
      <w:r>
        <w:rPr>
          <w:rFonts w:hint="cs"/>
          <w:rtl/>
        </w:rPr>
        <w:t xml:space="preserve"> -</w:t>
      </w:r>
      <w:r w:rsidRPr="001F00E1">
        <w:rPr>
          <w:rFonts w:hint="cs"/>
          <w:rtl/>
        </w:rPr>
        <w:t xml:space="preserve"> </w:t>
      </w:r>
      <w:r w:rsidRPr="00486F12">
        <w:rPr>
          <w:rFonts w:ascii="David" w:hAnsi="David" w:hint="cs"/>
          <w:b/>
          <w:bCs/>
          <w:rtl/>
        </w:rPr>
        <w:t>יָצָא</w:t>
      </w:r>
      <w:r>
        <w:rPr>
          <w:rFonts w:hint="cs"/>
          <w:rtl/>
        </w:rPr>
        <w:t>.</w:t>
      </w:r>
      <w:r w:rsidRPr="005F7785">
        <w:rPr>
          <w:rFonts w:hint="cs"/>
          <w:rtl/>
        </w:rPr>
        <w:t xml:space="preserve"> </w:t>
      </w:r>
    </w:p>
    <w:p w:rsidR="00486F12" w:rsidRDefault="00486F12" w:rsidP="00486F12">
      <w:pPr>
        <w:pStyle w:val="a7"/>
        <w:rPr>
          <w:rtl/>
        </w:rPr>
      </w:pPr>
    </w:p>
    <w:p w:rsidR="00486F12" w:rsidRPr="006568EF" w:rsidRDefault="00486F12" w:rsidP="00486F12">
      <w:pPr>
        <w:pStyle w:val="a7"/>
        <w:rPr>
          <w:rtl/>
        </w:rPr>
      </w:pPr>
      <w:r>
        <w:rPr>
          <w:rFonts w:hint="cs"/>
          <w:rtl/>
        </w:rPr>
        <w:t>סַמ</w:t>
      </w:r>
      <w:r w:rsidRPr="006568EF">
        <w:rPr>
          <w:rFonts w:hint="cs"/>
          <w:rtl/>
        </w:rPr>
        <w:t xml:space="preserve">נוּ </w:t>
      </w:r>
      <w:r>
        <w:rPr>
          <w:rFonts w:hint="cs"/>
          <w:noProof/>
        </w:rPr>
        <w:drawing>
          <wp:inline distT="0" distB="0" distL="0" distR="0" wp14:anchorId="3DF756DF" wp14:editId="54CC8014">
            <wp:extent cx="153281" cy="153281"/>
            <wp:effectExtent l="0" t="0" r="0" b="0"/>
            <wp:docPr id="5" name="תמונה 5" descr="C:\Program Files\Microsoft Office\MEDIA\OFFICE14\Bullets\BD21301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4\Bullets\BD21301_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24" cy="152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68EF">
        <w:rPr>
          <w:rFonts w:hint="cs"/>
          <w:rtl/>
        </w:rPr>
        <w:t xml:space="preserve"> כאשר האדם יצא ידי חובתו.</w:t>
      </w:r>
    </w:p>
    <w:p w:rsidR="00486F12" w:rsidRDefault="00486F12" w:rsidP="00486F12">
      <w:pPr>
        <w:pStyle w:val="a7"/>
        <w:rPr>
          <w:rtl/>
        </w:rPr>
      </w:pPr>
      <w:r>
        <w:rPr>
          <w:rFonts w:hint="cs"/>
          <w:rtl/>
        </w:rPr>
        <w:t>סַ</w:t>
      </w:r>
      <w:r w:rsidRPr="005F7785">
        <w:rPr>
          <w:rFonts w:hint="cs"/>
          <w:rtl/>
        </w:rPr>
        <w:t>מ</w:t>
      </w:r>
      <w:r w:rsidRPr="006568EF">
        <w:rPr>
          <w:rFonts w:hint="cs"/>
          <w:rtl/>
        </w:rPr>
        <w:t>נוּ</w:t>
      </w:r>
      <w:r w:rsidRPr="006568EF">
        <w:rPr>
          <w:rtl/>
        </w:rPr>
        <w:t xml:space="preserve"> </w:t>
      </w:r>
      <w:r>
        <w:rPr>
          <w:noProof/>
        </w:rPr>
        <w:drawing>
          <wp:inline distT="0" distB="0" distL="0" distR="0" wp14:anchorId="597AEE15" wp14:editId="5C0C825B">
            <wp:extent cx="153281" cy="131598"/>
            <wp:effectExtent l="0" t="0" r="0" b="0"/>
            <wp:docPr id="2" name="תמונה 2" descr="C:\Users\owner\AppData\Local\Microsoft\Windows\INetCache\IE\5QYJKJ7E\Cyrillic-H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AppData\Local\Microsoft\Windows\INetCache\IE\5QYJKJ7E\Cyrillic-H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53271" cy="131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68EF">
        <w:rPr>
          <w:rFonts w:hint="cs"/>
          <w:rtl/>
        </w:rPr>
        <w:t xml:space="preserve"> כאשר האדם לא יצא ידי חובתו.</w:t>
      </w:r>
    </w:p>
    <w:p w:rsidR="00486F12" w:rsidRPr="00C07C19" w:rsidRDefault="00486F12" w:rsidP="00486F12">
      <w:pPr>
        <w:pStyle w:val="a7"/>
        <w:rPr>
          <w:highlight w:val="cyan"/>
          <w:rtl/>
        </w:rPr>
      </w:pP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486F12" w:rsidTr="00486F12">
        <w:trPr>
          <w:trHeight w:val="367"/>
        </w:trPr>
        <w:tc>
          <w:tcPr>
            <w:tcW w:w="2840" w:type="dxa"/>
            <w:vAlign w:val="center"/>
          </w:tcPr>
          <w:p w:rsidR="00486F12" w:rsidRDefault="00486F12" w:rsidP="00486F12">
            <w:pPr>
              <w:jc w:val="center"/>
              <w:rPr>
                <w:rtl/>
              </w:rPr>
            </w:pPr>
          </w:p>
        </w:tc>
        <w:tc>
          <w:tcPr>
            <w:tcW w:w="2841" w:type="dxa"/>
            <w:vAlign w:val="center"/>
          </w:tcPr>
          <w:p w:rsidR="00486F12" w:rsidRDefault="00486F12" w:rsidP="00486F1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מבין עברית</w:t>
            </w:r>
          </w:p>
        </w:tc>
        <w:tc>
          <w:tcPr>
            <w:tcW w:w="2841" w:type="dxa"/>
            <w:vAlign w:val="center"/>
          </w:tcPr>
          <w:p w:rsidR="00486F12" w:rsidRDefault="00486F12" w:rsidP="00486F1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אינו מבין עברית</w:t>
            </w:r>
          </w:p>
        </w:tc>
      </w:tr>
      <w:tr w:rsidR="00486F12" w:rsidTr="00486F12">
        <w:trPr>
          <w:trHeight w:val="698"/>
        </w:trPr>
        <w:tc>
          <w:tcPr>
            <w:tcW w:w="2840" w:type="dxa"/>
            <w:vAlign w:val="center"/>
          </w:tcPr>
          <w:p w:rsidR="00486F12" w:rsidRDefault="00486F12" w:rsidP="00486F1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שמע את הקריאה</w:t>
            </w:r>
          </w:p>
          <w:p w:rsidR="00486F12" w:rsidRDefault="00486F12" w:rsidP="00486F1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בעברית</w:t>
            </w:r>
          </w:p>
        </w:tc>
        <w:tc>
          <w:tcPr>
            <w:tcW w:w="2841" w:type="dxa"/>
            <w:vAlign w:val="center"/>
          </w:tcPr>
          <w:p w:rsidR="00486F12" w:rsidRDefault="00486F12" w:rsidP="00486F12">
            <w:pPr>
              <w:jc w:val="center"/>
              <w:rPr>
                <w:rtl/>
              </w:rPr>
            </w:pPr>
          </w:p>
        </w:tc>
        <w:tc>
          <w:tcPr>
            <w:tcW w:w="2841" w:type="dxa"/>
            <w:vAlign w:val="center"/>
          </w:tcPr>
          <w:p w:rsidR="00486F12" w:rsidRDefault="00486F12" w:rsidP="00486F12">
            <w:pPr>
              <w:jc w:val="center"/>
              <w:rPr>
                <w:rtl/>
              </w:rPr>
            </w:pPr>
          </w:p>
        </w:tc>
      </w:tr>
      <w:tr w:rsidR="00486F12" w:rsidTr="00486F12">
        <w:trPr>
          <w:trHeight w:val="704"/>
        </w:trPr>
        <w:tc>
          <w:tcPr>
            <w:tcW w:w="2840" w:type="dxa"/>
            <w:vAlign w:val="center"/>
          </w:tcPr>
          <w:p w:rsidR="00486F12" w:rsidRDefault="00486F12" w:rsidP="00486F1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שמע את הקריאה</w:t>
            </w:r>
          </w:p>
          <w:p w:rsidR="00486F12" w:rsidRDefault="00486F12" w:rsidP="00486F1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בשפה אחרת</w:t>
            </w:r>
          </w:p>
        </w:tc>
        <w:tc>
          <w:tcPr>
            <w:tcW w:w="2841" w:type="dxa"/>
            <w:vAlign w:val="center"/>
          </w:tcPr>
          <w:p w:rsidR="00486F12" w:rsidRDefault="00486F12" w:rsidP="00486F12">
            <w:pPr>
              <w:jc w:val="center"/>
              <w:rPr>
                <w:rtl/>
              </w:rPr>
            </w:pPr>
          </w:p>
        </w:tc>
        <w:tc>
          <w:tcPr>
            <w:tcW w:w="2841" w:type="dxa"/>
            <w:vAlign w:val="center"/>
          </w:tcPr>
          <w:p w:rsidR="00486F12" w:rsidRDefault="00486F12" w:rsidP="00486F12">
            <w:pPr>
              <w:jc w:val="center"/>
              <w:rPr>
                <w:rtl/>
              </w:rPr>
            </w:pPr>
          </w:p>
        </w:tc>
      </w:tr>
    </w:tbl>
    <w:p w:rsidR="00486F12" w:rsidRDefault="00486F12" w:rsidP="00486F12">
      <w:pPr>
        <w:pStyle w:val="4"/>
        <w:rPr>
          <w:rtl/>
        </w:rPr>
      </w:pPr>
    </w:p>
    <w:p w:rsidR="00486F12" w:rsidRPr="009938E6" w:rsidRDefault="00486F12" w:rsidP="00486F12">
      <w:pPr>
        <w:rPr>
          <w:rtl/>
        </w:rPr>
      </w:pPr>
    </w:p>
    <w:p w:rsidR="00C60869" w:rsidRDefault="00C60869"/>
    <w:sectPr w:rsidR="00C60869" w:rsidSect="00486F12">
      <w:pgSz w:w="11906" w:h="16838"/>
      <w:pgMar w:top="1418" w:right="1800" w:bottom="993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0000000000000000000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C7FB1"/>
    <w:multiLevelType w:val="hybridMultilevel"/>
    <w:tmpl w:val="3C9C90B2"/>
    <w:lvl w:ilvl="0" w:tplc="47C4B58C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71012C9"/>
    <w:multiLevelType w:val="hybridMultilevel"/>
    <w:tmpl w:val="CD5E2F64"/>
    <w:lvl w:ilvl="0" w:tplc="984E504C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1B02FB1"/>
    <w:multiLevelType w:val="hybridMultilevel"/>
    <w:tmpl w:val="29143162"/>
    <w:lvl w:ilvl="0" w:tplc="9DC8671C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F12"/>
    <w:rsid w:val="004065EC"/>
    <w:rsid w:val="00486F12"/>
    <w:rsid w:val="00C60869"/>
    <w:rsid w:val="00D3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F12"/>
    <w:pPr>
      <w:bidi/>
      <w:jc w:val="both"/>
    </w:pPr>
    <w:rPr>
      <w:rFonts w:ascii="David" w:hAnsi="David" w:cs="David"/>
    </w:rPr>
  </w:style>
  <w:style w:type="paragraph" w:styleId="1">
    <w:name w:val="heading 1"/>
    <w:basedOn w:val="a"/>
    <w:next w:val="a"/>
    <w:link w:val="10"/>
    <w:uiPriority w:val="9"/>
    <w:qFormat/>
    <w:rsid w:val="00486F12"/>
    <w:pPr>
      <w:spacing w:before="120" w:after="120" w:line="360" w:lineRule="auto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aliases w:val="משנה"/>
    <w:basedOn w:val="a"/>
    <w:next w:val="a"/>
    <w:link w:val="20"/>
    <w:uiPriority w:val="9"/>
    <w:unhideWhenUsed/>
    <w:qFormat/>
    <w:rsid w:val="00486F12"/>
    <w:pPr>
      <w:spacing w:before="120" w:after="120" w:line="24" w:lineRule="atLeast"/>
      <w:outlineLvl w:val="1"/>
    </w:pPr>
    <w:rPr>
      <w:b/>
      <w:bCs/>
      <w:sz w:val="28"/>
      <w:szCs w:val="28"/>
    </w:rPr>
  </w:style>
  <w:style w:type="paragraph" w:styleId="3">
    <w:name w:val="heading 3"/>
    <w:aliases w:val="מספר יחידה"/>
    <w:basedOn w:val="a"/>
    <w:next w:val="a"/>
    <w:link w:val="30"/>
    <w:uiPriority w:val="9"/>
    <w:unhideWhenUsed/>
    <w:qFormat/>
    <w:rsid w:val="00486F12"/>
    <w:pPr>
      <w:keepNext/>
      <w:keepLines/>
      <w:spacing w:before="200" w:after="0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rsid w:val="00486F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486F12"/>
    <w:rPr>
      <w:rFonts w:ascii="David" w:hAnsi="David" w:cs="David"/>
      <w:b/>
      <w:bCs/>
      <w:sz w:val="26"/>
      <w:szCs w:val="26"/>
    </w:rPr>
  </w:style>
  <w:style w:type="character" w:customStyle="1" w:styleId="20">
    <w:name w:val="כותרת 2 תו"/>
    <w:aliases w:val="משנה תו"/>
    <w:basedOn w:val="a0"/>
    <w:link w:val="2"/>
    <w:uiPriority w:val="9"/>
    <w:rsid w:val="00486F12"/>
    <w:rPr>
      <w:rFonts w:ascii="David" w:hAnsi="David" w:cs="David"/>
      <w:b/>
      <w:bCs/>
      <w:sz w:val="28"/>
      <w:szCs w:val="28"/>
    </w:rPr>
  </w:style>
  <w:style w:type="character" w:customStyle="1" w:styleId="30">
    <w:name w:val="כותרת 3 תו"/>
    <w:aliases w:val="מספר יחידה תו"/>
    <w:basedOn w:val="a0"/>
    <w:link w:val="3"/>
    <w:uiPriority w:val="9"/>
    <w:rsid w:val="00486F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כותרת 4 תו"/>
    <w:basedOn w:val="a0"/>
    <w:link w:val="4"/>
    <w:uiPriority w:val="9"/>
    <w:semiHidden/>
    <w:rsid w:val="00486F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rsid w:val="00486F12"/>
    <w:pPr>
      <w:ind w:left="720"/>
      <w:contextualSpacing/>
    </w:pPr>
  </w:style>
  <w:style w:type="paragraph" w:customStyle="1" w:styleId="a4">
    <w:name w:val="משימה"/>
    <w:basedOn w:val="a"/>
    <w:link w:val="a5"/>
    <w:qFormat/>
    <w:rsid w:val="00486F12"/>
    <w:rPr>
      <w:b/>
      <w:bCs/>
      <w:sz w:val="24"/>
      <w:szCs w:val="24"/>
    </w:rPr>
  </w:style>
  <w:style w:type="character" w:customStyle="1" w:styleId="a5">
    <w:name w:val="משימה תו"/>
    <w:basedOn w:val="a0"/>
    <w:link w:val="a4"/>
    <w:rsid w:val="00486F12"/>
    <w:rPr>
      <w:rFonts w:ascii="David" w:hAnsi="David" w:cs="David"/>
      <w:b/>
      <w:bCs/>
      <w:sz w:val="24"/>
      <w:szCs w:val="24"/>
    </w:rPr>
  </w:style>
  <w:style w:type="table" w:styleId="a6">
    <w:name w:val="Table Grid"/>
    <w:basedOn w:val="a1"/>
    <w:uiPriority w:val="59"/>
    <w:rsid w:val="00486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טקסט"/>
    <w:basedOn w:val="a"/>
    <w:link w:val="a8"/>
    <w:qFormat/>
    <w:rsid w:val="00486F12"/>
    <w:pPr>
      <w:spacing w:before="120" w:after="120" w:line="24" w:lineRule="atLeast"/>
    </w:pPr>
    <w:rPr>
      <w:rFonts w:asciiTheme="minorHAnsi" w:hAnsiTheme="minorHAnsi"/>
      <w:sz w:val="26"/>
      <w:szCs w:val="26"/>
    </w:rPr>
  </w:style>
  <w:style w:type="character" w:customStyle="1" w:styleId="a8">
    <w:name w:val="טקסט תו"/>
    <w:basedOn w:val="a0"/>
    <w:link w:val="a7"/>
    <w:rsid w:val="00486F12"/>
    <w:rPr>
      <w:rFonts w:cs="David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486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486F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F12"/>
    <w:pPr>
      <w:bidi/>
      <w:jc w:val="both"/>
    </w:pPr>
    <w:rPr>
      <w:rFonts w:ascii="David" w:hAnsi="David" w:cs="David"/>
    </w:rPr>
  </w:style>
  <w:style w:type="paragraph" w:styleId="1">
    <w:name w:val="heading 1"/>
    <w:basedOn w:val="a"/>
    <w:next w:val="a"/>
    <w:link w:val="10"/>
    <w:uiPriority w:val="9"/>
    <w:qFormat/>
    <w:rsid w:val="00486F12"/>
    <w:pPr>
      <w:spacing w:before="120" w:after="120" w:line="360" w:lineRule="auto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aliases w:val="משנה"/>
    <w:basedOn w:val="a"/>
    <w:next w:val="a"/>
    <w:link w:val="20"/>
    <w:uiPriority w:val="9"/>
    <w:unhideWhenUsed/>
    <w:qFormat/>
    <w:rsid w:val="00486F12"/>
    <w:pPr>
      <w:spacing w:before="120" w:after="120" w:line="24" w:lineRule="atLeast"/>
      <w:outlineLvl w:val="1"/>
    </w:pPr>
    <w:rPr>
      <w:b/>
      <w:bCs/>
      <w:sz w:val="28"/>
      <w:szCs w:val="28"/>
    </w:rPr>
  </w:style>
  <w:style w:type="paragraph" w:styleId="3">
    <w:name w:val="heading 3"/>
    <w:aliases w:val="מספר יחידה"/>
    <w:basedOn w:val="a"/>
    <w:next w:val="a"/>
    <w:link w:val="30"/>
    <w:uiPriority w:val="9"/>
    <w:unhideWhenUsed/>
    <w:qFormat/>
    <w:rsid w:val="00486F12"/>
    <w:pPr>
      <w:keepNext/>
      <w:keepLines/>
      <w:spacing w:before="200" w:after="0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rsid w:val="00486F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486F12"/>
    <w:rPr>
      <w:rFonts w:ascii="David" w:hAnsi="David" w:cs="David"/>
      <w:b/>
      <w:bCs/>
      <w:sz w:val="26"/>
      <w:szCs w:val="26"/>
    </w:rPr>
  </w:style>
  <w:style w:type="character" w:customStyle="1" w:styleId="20">
    <w:name w:val="כותרת 2 תו"/>
    <w:aliases w:val="משנה תו"/>
    <w:basedOn w:val="a0"/>
    <w:link w:val="2"/>
    <w:uiPriority w:val="9"/>
    <w:rsid w:val="00486F12"/>
    <w:rPr>
      <w:rFonts w:ascii="David" w:hAnsi="David" w:cs="David"/>
      <w:b/>
      <w:bCs/>
      <w:sz w:val="28"/>
      <w:szCs w:val="28"/>
    </w:rPr>
  </w:style>
  <w:style w:type="character" w:customStyle="1" w:styleId="30">
    <w:name w:val="כותרת 3 תו"/>
    <w:aliases w:val="מספר יחידה תו"/>
    <w:basedOn w:val="a0"/>
    <w:link w:val="3"/>
    <w:uiPriority w:val="9"/>
    <w:rsid w:val="00486F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כותרת 4 תו"/>
    <w:basedOn w:val="a0"/>
    <w:link w:val="4"/>
    <w:uiPriority w:val="9"/>
    <w:semiHidden/>
    <w:rsid w:val="00486F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rsid w:val="00486F12"/>
    <w:pPr>
      <w:ind w:left="720"/>
      <w:contextualSpacing/>
    </w:pPr>
  </w:style>
  <w:style w:type="paragraph" w:customStyle="1" w:styleId="a4">
    <w:name w:val="משימה"/>
    <w:basedOn w:val="a"/>
    <w:link w:val="a5"/>
    <w:qFormat/>
    <w:rsid w:val="00486F12"/>
    <w:rPr>
      <w:b/>
      <w:bCs/>
      <w:sz w:val="24"/>
      <w:szCs w:val="24"/>
    </w:rPr>
  </w:style>
  <w:style w:type="character" w:customStyle="1" w:styleId="a5">
    <w:name w:val="משימה תו"/>
    <w:basedOn w:val="a0"/>
    <w:link w:val="a4"/>
    <w:rsid w:val="00486F12"/>
    <w:rPr>
      <w:rFonts w:ascii="David" w:hAnsi="David" w:cs="David"/>
      <w:b/>
      <w:bCs/>
      <w:sz w:val="24"/>
      <w:szCs w:val="24"/>
    </w:rPr>
  </w:style>
  <w:style w:type="table" w:styleId="a6">
    <w:name w:val="Table Grid"/>
    <w:basedOn w:val="a1"/>
    <w:uiPriority w:val="59"/>
    <w:rsid w:val="00486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טקסט"/>
    <w:basedOn w:val="a"/>
    <w:link w:val="a8"/>
    <w:qFormat/>
    <w:rsid w:val="00486F12"/>
    <w:pPr>
      <w:spacing w:before="120" w:after="120" w:line="24" w:lineRule="atLeast"/>
    </w:pPr>
    <w:rPr>
      <w:rFonts w:asciiTheme="minorHAnsi" w:hAnsiTheme="minorHAnsi"/>
      <w:sz w:val="26"/>
      <w:szCs w:val="26"/>
    </w:rPr>
  </w:style>
  <w:style w:type="character" w:customStyle="1" w:styleId="a8">
    <w:name w:val="טקסט תו"/>
    <w:basedOn w:val="a0"/>
    <w:link w:val="a7"/>
    <w:rsid w:val="00486F12"/>
    <w:rPr>
      <w:rFonts w:cs="David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486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486F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205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ישראל הערות נוספות</dc:creator>
  <cp:lastModifiedBy>ישראל הערות נוספות</cp:lastModifiedBy>
  <cp:revision>2</cp:revision>
  <dcterms:created xsi:type="dcterms:W3CDTF">2016-06-22T09:41:00Z</dcterms:created>
  <dcterms:modified xsi:type="dcterms:W3CDTF">2016-12-15T14:05:00Z</dcterms:modified>
</cp:coreProperties>
</file>