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Pr="00A26E75" w:rsidRDefault="008505C7" w:rsidP="0011686C">
      <w:pPr>
        <w:pStyle w:val="3"/>
        <w:rPr>
          <w:rtl/>
        </w:rPr>
      </w:pPr>
      <w:r w:rsidRPr="00A26E75">
        <w:rPr>
          <w:rtl/>
        </w:rPr>
        <w:t xml:space="preserve">מסכת </w:t>
      </w:r>
      <w:r w:rsidR="0011686C">
        <w:rPr>
          <w:rFonts w:hint="cs"/>
          <w:rtl/>
        </w:rPr>
        <w:t>פסחים</w:t>
      </w:r>
      <w:r w:rsidRPr="00A26E75">
        <w:rPr>
          <w:rtl/>
        </w:rPr>
        <w:t xml:space="preserve"> פרק </w:t>
      </w:r>
      <w:r w:rsidR="0011686C">
        <w:rPr>
          <w:rFonts w:hint="cs"/>
          <w:rtl/>
        </w:rPr>
        <w:t>רביעי</w:t>
      </w:r>
      <w:r w:rsidRPr="00A26E75">
        <w:rPr>
          <w:rtl/>
        </w:rPr>
        <w:t xml:space="preserve"> משנה </w:t>
      </w:r>
      <w:r w:rsidR="0011686C">
        <w:rPr>
          <w:rFonts w:hint="cs"/>
          <w:rtl/>
        </w:rPr>
        <w:t>א</w:t>
      </w:r>
    </w:p>
    <w:p w:rsidR="0011686C" w:rsidRDefault="0011686C" w:rsidP="0011686C">
      <w:pPr>
        <w:pStyle w:val="1"/>
        <w:rPr>
          <w:rtl/>
        </w:rPr>
      </w:pPr>
    </w:p>
    <w:p w:rsidR="0011686C" w:rsidRDefault="0011686C" w:rsidP="0011686C">
      <w:pPr>
        <w:pStyle w:val="1"/>
        <w:rPr>
          <w:rtl/>
        </w:rPr>
      </w:pPr>
      <w:r>
        <w:rPr>
          <w:rFonts w:hint="cs"/>
          <w:rtl/>
        </w:rPr>
        <w:t>עשיית מלאכה בערב פסח</w:t>
      </w:r>
    </w:p>
    <w:p w:rsidR="0011686C" w:rsidRPr="00037262" w:rsidRDefault="0011686C" w:rsidP="0011686C">
      <w:pPr>
        <w:rPr>
          <w:rtl/>
        </w:rPr>
      </w:pPr>
    </w:p>
    <w:p w:rsidR="00A23042" w:rsidRDefault="0011686C" w:rsidP="00556AF9">
      <w:pPr>
        <w:rPr>
          <w:rtl/>
        </w:rPr>
      </w:pPr>
      <w:r>
        <w:rPr>
          <w:rFonts w:hint="cs"/>
          <w:rtl/>
        </w:rPr>
        <w:t>פרק זה עוסק במנהגים שונים במקומות שונים, והחיוב לנהוג על פי מנהג המקום.</w:t>
      </w:r>
    </w:p>
    <w:p w:rsidR="00C8643E" w:rsidRPr="00C8643E" w:rsidRDefault="00C8643E" w:rsidP="00556AF9">
      <w:pPr>
        <w:rPr>
          <w:b/>
          <w:bCs/>
          <w:rtl/>
        </w:rPr>
      </w:pPr>
      <w:r w:rsidRPr="00C8643E">
        <w:rPr>
          <w:rFonts w:hint="cs"/>
          <w:b/>
          <w:bCs/>
          <w:rtl/>
        </w:rPr>
        <w:t>מנהג:</w:t>
      </w:r>
    </w:p>
    <w:p w:rsidR="0011686C" w:rsidRDefault="0011686C" w:rsidP="00556AF9">
      <w:pPr>
        <w:rPr>
          <w:rtl/>
        </w:rPr>
      </w:pPr>
      <w:r>
        <w:rPr>
          <w:rFonts w:hint="cs"/>
          <w:rtl/>
        </w:rPr>
        <w:t xml:space="preserve">הביטוי </w:t>
      </w:r>
      <w:r w:rsidRPr="0011686C">
        <w:rPr>
          <w:rFonts w:hint="cs"/>
          <w:b/>
          <w:bCs/>
          <w:rtl/>
        </w:rPr>
        <w:t>מנהג</w:t>
      </w:r>
      <w:r>
        <w:rPr>
          <w:rFonts w:hint="cs"/>
          <w:rtl/>
        </w:rPr>
        <w:t xml:space="preserve"> עשוי להיתפס אצל התלמידים באופן שונה ממשמעותו בפרק זה ויש להקדיש זמן להסבר הדבר.</w:t>
      </w:r>
    </w:p>
    <w:p w:rsidR="0011686C" w:rsidRDefault="0011686C" w:rsidP="0011686C">
      <w:pPr>
        <w:rPr>
          <w:rtl/>
        </w:rPr>
      </w:pPr>
      <w:r>
        <w:rPr>
          <w:rFonts w:hint="cs"/>
          <w:rtl/>
        </w:rPr>
        <w:t xml:space="preserve">המשמעות שרוב התלמידים יכירו היא </w:t>
      </w:r>
      <w:r w:rsidRPr="0011686C">
        <w:rPr>
          <w:rFonts w:hint="cs"/>
          <w:b/>
          <w:bCs/>
          <w:rtl/>
        </w:rPr>
        <w:t>שמנהג</w:t>
      </w:r>
      <w:r>
        <w:rPr>
          <w:rFonts w:hint="cs"/>
          <w:rtl/>
        </w:rPr>
        <w:t xml:space="preserve"> הוא </w:t>
      </w:r>
      <w:r w:rsidRPr="0011686C">
        <w:rPr>
          <w:rFonts w:hint="cs"/>
          <w:b/>
          <w:bCs/>
          <w:rtl/>
        </w:rPr>
        <w:t>מ</w:t>
      </w:r>
      <w:r>
        <w:rPr>
          <w:rFonts w:hint="cs"/>
          <w:b/>
          <w:bCs/>
          <w:rtl/>
        </w:rPr>
        <w:t>עשה</w:t>
      </w:r>
      <w:r w:rsidRPr="0011686C">
        <w:rPr>
          <w:rFonts w:hint="cs"/>
          <w:b/>
          <w:bCs/>
          <w:rtl/>
        </w:rPr>
        <w:t xml:space="preserve"> שרגילים לעשות</w:t>
      </w:r>
      <w:r>
        <w:rPr>
          <w:rFonts w:hint="cs"/>
          <w:rtl/>
        </w:rPr>
        <w:t xml:space="preserve">, אך הוא לא חובה. למשל: אוכלים ראש של דג בראש השנה, ועוד. במשמעות הזו מנהג הוא </w:t>
      </w:r>
      <w:r w:rsidRPr="0011686C">
        <w:rPr>
          <w:rFonts w:hint="cs"/>
          <w:b/>
          <w:bCs/>
          <w:rtl/>
        </w:rPr>
        <w:t>מעשה שאינו חובה כמו דין</w:t>
      </w:r>
      <w:r>
        <w:rPr>
          <w:rFonts w:hint="cs"/>
          <w:rtl/>
        </w:rPr>
        <w:t xml:space="preserve">, אלא בדרגה 'פחותה'. </w:t>
      </w:r>
    </w:p>
    <w:p w:rsidR="0011686C" w:rsidRPr="00A26E75" w:rsidRDefault="0011686C" w:rsidP="00556AF9">
      <w:pPr>
        <w:rPr>
          <w:rtl/>
        </w:rPr>
      </w:pPr>
      <w:r>
        <w:rPr>
          <w:rFonts w:hint="cs"/>
          <w:rtl/>
        </w:rPr>
        <w:t xml:space="preserve">לעומת זאת, </w:t>
      </w:r>
      <w:r w:rsidRPr="0011686C">
        <w:rPr>
          <w:rFonts w:hint="cs"/>
          <w:b/>
          <w:bCs/>
          <w:rtl/>
        </w:rPr>
        <w:t>בפרקנו</w:t>
      </w:r>
      <w:r>
        <w:rPr>
          <w:rFonts w:hint="cs"/>
          <w:rtl/>
        </w:rPr>
        <w:t xml:space="preserve"> משמעות המילה </w:t>
      </w:r>
      <w:r w:rsidRPr="0011686C">
        <w:rPr>
          <w:rFonts w:hint="cs"/>
          <w:b/>
          <w:bCs/>
          <w:rtl/>
        </w:rPr>
        <w:t>מנהג</w:t>
      </w:r>
      <w:r>
        <w:rPr>
          <w:rFonts w:hint="cs"/>
          <w:rtl/>
        </w:rPr>
        <w:t xml:space="preserve"> היא </w:t>
      </w:r>
      <w:r w:rsidRPr="0011686C">
        <w:rPr>
          <w:rFonts w:hint="cs"/>
          <w:b/>
          <w:bCs/>
          <w:rtl/>
        </w:rPr>
        <w:t>הכרעה לנהוג לפי דרך מסוימת ולא לפי דרך אחרת</w:t>
      </w:r>
      <w:r>
        <w:rPr>
          <w:rFonts w:hint="cs"/>
          <w:rtl/>
        </w:rPr>
        <w:t xml:space="preserve">. למשל: </w:t>
      </w:r>
      <w:r w:rsidRPr="0011686C">
        <w:rPr>
          <w:rFonts w:hint="cs"/>
          <w:b/>
          <w:bCs/>
          <w:rtl/>
        </w:rPr>
        <w:t xml:space="preserve">האשכנזים נוהגים לפי פסקי </w:t>
      </w:r>
      <w:proofErr w:type="spellStart"/>
      <w:r w:rsidRPr="0011686C">
        <w:rPr>
          <w:rFonts w:hint="cs"/>
          <w:b/>
          <w:bCs/>
          <w:rtl/>
        </w:rPr>
        <w:t>הרמ"א</w:t>
      </w:r>
      <w:proofErr w:type="spellEnd"/>
      <w:r w:rsidRPr="0011686C">
        <w:rPr>
          <w:rFonts w:hint="cs"/>
          <w:b/>
          <w:bCs/>
          <w:rtl/>
        </w:rPr>
        <w:t xml:space="preserve"> </w:t>
      </w:r>
      <w:r>
        <w:rPr>
          <w:rFonts w:hint="cs"/>
          <w:rtl/>
        </w:rPr>
        <w:t xml:space="preserve">ואילו </w:t>
      </w:r>
      <w:r w:rsidRPr="0011686C">
        <w:rPr>
          <w:rFonts w:hint="cs"/>
          <w:b/>
          <w:bCs/>
          <w:rtl/>
        </w:rPr>
        <w:t>הספרדים נוהגים לפי פסקי השולחן ערוך</w:t>
      </w:r>
      <w:r>
        <w:rPr>
          <w:rFonts w:hint="cs"/>
          <w:rtl/>
        </w:rPr>
        <w:t xml:space="preserve">, לכן, בחנוכה בני אשכנז </w:t>
      </w:r>
      <w:r w:rsidRPr="00C8643E">
        <w:rPr>
          <w:rFonts w:hint="cs"/>
          <w:b/>
          <w:bCs/>
          <w:rtl/>
        </w:rPr>
        <w:t>נוהגים שכל אחד מבני הבית מדליק נרות בברכה</w:t>
      </w:r>
      <w:r>
        <w:rPr>
          <w:rFonts w:hint="cs"/>
          <w:rtl/>
        </w:rPr>
        <w:t xml:space="preserve">, ואילו בני עדות המזרח </w:t>
      </w:r>
      <w:r w:rsidRPr="00C8643E">
        <w:rPr>
          <w:rFonts w:hint="cs"/>
          <w:b/>
          <w:bCs/>
          <w:rtl/>
        </w:rPr>
        <w:t>נוהגים שרק האבא מדליק בברכה וכולם יוצאים בהדלקתו</w:t>
      </w:r>
      <w:r>
        <w:rPr>
          <w:rFonts w:hint="cs"/>
          <w:rtl/>
        </w:rPr>
        <w:t xml:space="preserve">.  </w:t>
      </w:r>
      <w:r w:rsidR="00C8643E">
        <w:rPr>
          <w:rFonts w:hint="cs"/>
          <w:rtl/>
        </w:rPr>
        <w:t xml:space="preserve">במקרים אלו כמובן מדובר בדין ממש, וכל אחד נוהג כמנהג אבותיו </w:t>
      </w:r>
      <w:r w:rsidR="00C8643E">
        <w:rPr>
          <w:rtl/>
        </w:rPr>
        <w:t>–</w:t>
      </w:r>
      <w:r w:rsidR="00C8643E">
        <w:rPr>
          <w:rFonts w:hint="cs"/>
          <w:rtl/>
        </w:rPr>
        <w:t xml:space="preserve"> כחובה. חושב לשים לב לפני תחילת הלימוד שהתלמידים הבינו נקודה זו היטב.</w:t>
      </w:r>
    </w:p>
    <w:p w:rsidR="00C8643E" w:rsidRPr="00C8643E" w:rsidRDefault="004C04F4" w:rsidP="004C04F4">
      <w:pPr>
        <w:rPr>
          <w:b/>
          <w:bCs/>
          <w:rtl/>
        </w:rPr>
      </w:pPr>
      <w:r>
        <w:rPr>
          <w:rFonts w:hint="cs"/>
          <w:b/>
          <w:bCs/>
          <w:rtl/>
        </w:rPr>
        <w:t>ציר הזמן:</w:t>
      </w:r>
    </w:p>
    <w:p w:rsidR="00C8643E" w:rsidRPr="00C8643E" w:rsidRDefault="00C8643E" w:rsidP="00C8643E">
      <w:pPr>
        <w:rPr>
          <w:rtl/>
        </w:rPr>
      </w:pPr>
      <w:r w:rsidRPr="00C8643E">
        <w:rPr>
          <w:rFonts w:hint="cs"/>
          <w:rtl/>
        </w:rPr>
        <w:t xml:space="preserve">עוד דגש חשוב </w:t>
      </w:r>
      <w:r>
        <w:rPr>
          <w:rFonts w:hint="cs"/>
          <w:rtl/>
        </w:rPr>
        <w:t>בהבנת</w:t>
      </w:r>
      <w:r w:rsidRPr="00C8643E">
        <w:rPr>
          <w:rFonts w:hint="cs"/>
          <w:rtl/>
        </w:rPr>
        <w:t xml:space="preserve"> </w:t>
      </w:r>
      <w:r>
        <w:rPr>
          <w:rFonts w:hint="cs"/>
          <w:rtl/>
        </w:rPr>
        <w:t>המשניות בפרק זה מכיל בתוכו מיומנות חשובה שצריך לתת את הדעת על אופן הוראתה, מיומנות ההתמצאות בציר הזמן. המשניות עוסקות בזמנים שונים על ציר הזמן של יום י"ד בניסן. חשוב למקם בכל משנה בצורה מסודרת את התלמידים על ציר הזמן, מהו בדיוק הזמן שבו אנו עוסקים כעת, אילו מצוות מקיימים בזמן זה שאנו עלולים לפספס אם נעסוק במלאכה בזמן זה. בחוברת ישנם צירי זמן מתאימים לכל משנה, ובסוף הפרק גם ציר זמן כללי המסכם את כל הנלמד. חשוב לצייר גם על הלוח וכן להשתמש במצגת.</w:t>
      </w:r>
    </w:p>
    <w:p w:rsidR="00C8643E" w:rsidRDefault="00C8643E" w:rsidP="00556AF9">
      <w:pPr>
        <w:rPr>
          <w:b/>
          <w:bCs/>
          <w:rtl/>
        </w:rPr>
      </w:pPr>
    </w:p>
    <w:p w:rsidR="00A23042" w:rsidRPr="00A26E75" w:rsidRDefault="00A23042" w:rsidP="00C8643E">
      <w:pPr>
        <w:rPr>
          <w:rtl/>
        </w:rPr>
      </w:pPr>
      <w:r w:rsidRPr="00A26E75">
        <w:rPr>
          <w:b/>
          <w:bCs/>
          <w:rtl/>
        </w:rPr>
        <w:t>משך ההוראה</w:t>
      </w:r>
      <w:r w:rsidRPr="00A26E75">
        <w:rPr>
          <w:rtl/>
        </w:rPr>
        <w:t xml:space="preserve">: </w:t>
      </w:r>
      <w:r w:rsidR="00C8643E">
        <w:rPr>
          <w:rFonts w:hint="cs"/>
          <w:rtl/>
        </w:rPr>
        <w:t>שיעור</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11686C" w:rsidRDefault="0011686C" w:rsidP="0011686C">
      <w:pPr>
        <w:pStyle w:val="2"/>
        <w:rPr>
          <w:rtl/>
        </w:rPr>
      </w:pPr>
      <w:r w:rsidRPr="00E6322A">
        <w:rPr>
          <w:rFonts w:hint="eastAsia"/>
          <w:rtl/>
        </w:rPr>
        <w:t>מְקוֹם</w:t>
      </w:r>
      <w:r w:rsidRPr="00E6322A">
        <w:rPr>
          <w:rtl/>
        </w:rPr>
        <w:t xml:space="preserve"> </w:t>
      </w:r>
      <w:r w:rsidRPr="00E6322A">
        <w:rPr>
          <w:rFonts w:hint="eastAsia"/>
          <w:rtl/>
        </w:rPr>
        <w:t>שֶׁנָּהֲגוּ</w:t>
      </w:r>
      <w:r w:rsidRPr="00E6322A">
        <w:rPr>
          <w:rtl/>
        </w:rPr>
        <w:t xml:space="preserve"> </w:t>
      </w:r>
      <w:r w:rsidRPr="00E6322A">
        <w:rPr>
          <w:rFonts w:hint="eastAsia"/>
          <w:rtl/>
        </w:rPr>
        <w:t>לַעֲשׂוֹת</w:t>
      </w:r>
      <w:r w:rsidRPr="00E6322A">
        <w:rPr>
          <w:rtl/>
        </w:rPr>
        <w:t xml:space="preserve"> </w:t>
      </w:r>
      <w:r w:rsidRPr="00E6322A">
        <w:rPr>
          <w:rFonts w:hint="eastAsia"/>
          <w:rtl/>
        </w:rPr>
        <w:t>מְלָאכָה</w:t>
      </w:r>
      <w:r w:rsidRPr="00E6322A">
        <w:rPr>
          <w:rtl/>
        </w:rPr>
        <w:t xml:space="preserve"> </w:t>
      </w:r>
      <w:r w:rsidRPr="00E6322A">
        <w:rPr>
          <w:rFonts w:hint="eastAsia"/>
          <w:rtl/>
        </w:rPr>
        <w:t>בְּעַרְבֵי</w:t>
      </w:r>
      <w:r w:rsidRPr="00E6322A">
        <w:rPr>
          <w:rtl/>
        </w:rPr>
        <w:t xml:space="preserve"> </w:t>
      </w:r>
      <w:r w:rsidRPr="00E6322A">
        <w:rPr>
          <w:rFonts w:hint="eastAsia"/>
          <w:rtl/>
        </w:rPr>
        <w:t>פְסָחִים</w:t>
      </w:r>
      <w:r w:rsidRPr="00E6322A">
        <w:rPr>
          <w:rtl/>
        </w:rPr>
        <w:t xml:space="preserve"> </w:t>
      </w:r>
      <w:r w:rsidRPr="00E6322A">
        <w:rPr>
          <w:rFonts w:hint="eastAsia"/>
          <w:rtl/>
        </w:rPr>
        <w:t>עַד</w:t>
      </w:r>
      <w:r w:rsidRPr="00E6322A">
        <w:rPr>
          <w:rtl/>
        </w:rPr>
        <w:t xml:space="preserve"> </w:t>
      </w:r>
      <w:r w:rsidRPr="00E6322A">
        <w:rPr>
          <w:rFonts w:hint="eastAsia"/>
          <w:rtl/>
        </w:rPr>
        <w:t>חֲצוֹת</w:t>
      </w:r>
      <w:r w:rsidRPr="00E6322A">
        <w:rPr>
          <w:rtl/>
        </w:rPr>
        <w:t xml:space="preserve"> </w:t>
      </w:r>
      <w:r>
        <w:rPr>
          <w:rtl/>
        </w:rPr>
        <w:t>–</w:t>
      </w:r>
      <w:r>
        <w:rPr>
          <w:rFonts w:hint="cs"/>
          <w:rtl/>
        </w:rPr>
        <w:t xml:space="preserve"> </w:t>
      </w:r>
      <w:proofErr w:type="spellStart"/>
      <w:r w:rsidRPr="00E6322A">
        <w:rPr>
          <w:rFonts w:hint="eastAsia"/>
          <w:rtl/>
        </w:rPr>
        <w:t>עוֹשִׂין</w:t>
      </w:r>
      <w:proofErr w:type="spellEnd"/>
      <w:r w:rsidRPr="00E6322A">
        <w:rPr>
          <w:rtl/>
        </w:rPr>
        <w:t xml:space="preserve">. </w:t>
      </w:r>
    </w:p>
    <w:p w:rsidR="0011686C" w:rsidRDefault="0011686C" w:rsidP="0011686C">
      <w:pPr>
        <w:pStyle w:val="2"/>
        <w:rPr>
          <w:rtl/>
        </w:rPr>
      </w:pPr>
      <w:r w:rsidRPr="00E6322A">
        <w:rPr>
          <w:rFonts w:hint="eastAsia"/>
          <w:rtl/>
        </w:rPr>
        <w:t>מְקוֹם</w:t>
      </w:r>
      <w:r w:rsidRPr="00E6322A">
        <w:rPr>
          <w:rtl/>
        </w:rPr>
        <w:t xml:space="preserve"> </w:t>
      </w:r>
      <w:r w:rsidRPr="00E6322A">
        <w:rPr>
          <w:rFonts w:hint="eastAsia"/>
          <w:rtl/>
        </w:rPr>
        <w:t>שֶׁנָּהֲגוּ</w:t>
      </w:r>
      <w:r w:rsidRPr="00E6322A">
        <w:rPr>
          <w:rtl/>
        </w:rPr>
        <w:t xml:space="preserve"> </w:t>
      </w:r>
      <w:r w:rsidRPr="00E6322A">
        <w:rPr>
          <w:rFonts w:hint="eastAsia"/>
          <w:rtl/>
        </w:rPr>
        <w:t>שֶׁלֹּא</w:t>
      </w:r>
      <w:r w:rsidRPr="00E6322A">
        <w:rPr>
          <w:rtl/>
        </w:rPr>
        <w:t xml:space="preserve"> </w:t>
      </w:r>
      <w:r w:rsidRPr="00E6322A">
        <w:rPr>
          <w:rFonts w:hint="eastAsia"/>
          <w:rtl/>
        </w:rPr>
        <w:t>לַעֲשׂוֹת</w:t>
      </w:r>
      <w:r>
        <w:rPr>
          <w:rFonts w:hint="cs"/>
          <w:rtl/>
        </w:rPr>
        <w:t xml:space="preserve"> </w:t>
      </w:r>
      <w:r>
        <w:rPr>
          <w:rtl/>
        </w:rPr>
        <w:t>–</w:t>
      </w:r>
      <w:r w:rsidRPr="00E6322A">
        <w:rPr>
          <w:rtl/>
        </w:rPr>
        <w:t xml:space="preserve"> </w:t>
      </w:r>
      <w:r w:rsidRPr="00E6322A">
        <w:rPr>
          <w:rFonts w:hint="eastAsia"/>
          <w:rtl/>
        </w:rPr>
        <w:t>אֵין</w:t>
      </w:r>
      <w:r w:rsidRPr="00E6322A">
        <w:rPr>
          <w:rtl/>
        </w:rPr>
        <w:t xml:space="preserve"> </w:t>
      </w:r>
      <w:proofErr w:type="spellStart"/>
      <w:r w:rsidRPr="00E6322A">
        <w:rPr>
          <w:rFonts w:hint="eastAsia"/>
          <w:rtl/>
        </w:rPr>
        <w:t>עוֹשִׂין</w:t>
      </w:r>
      <w:proofErr w:type="spellEnd"/>
      <w:r w:rsidRPr="00E6322A">
        <w:rPr>
          <w:rtl/>
        </w:rPr>
        <w:t xml:space="preserve">. </w:t>
      </w:r>
    </w:p>
    <w:p w:rsidR="0011686C" w:rsidRPr="00B253A8" w:rsidRDefault="0011686C" w:rsidP="0011686C">
      <w:pPr>
        <w:rPr>
          <w:rtl/>
        </w:rPr>
      </w:pPr>
    </w:p>
    <w:p w:rsidR="0011686C" w:rsidRDefault="0011686C" w:rsidP="0011686C">
      <w:pPr>
        <w:pStyle w:val="2"/>
        <w:rPr>
          <w:rtl/>
        </w:rPr>
      </w:pPr>
      <w:r w:rsidRPr="00E6322A">
        <w:rPr>
          <w:rFonts w:hint="eastAsia"/>
          <w:rtl/>
        </w:rPr>
        <w:t>הַהוֹלֵךְ</w:t>
      </w:r>
      <w:r w:rsidRPr="00E6322A">
        <w:rPr>
          <w:rtl/>
        </w:rPr>
        <w:t xml:space="preserve"> </w:t>
      </w:r>
      <w:r w:rsidRPr="00E6322A">
        <w:rPr>
          <w:rFonts w:hint="eastAsia"/>
          <w:rtl/>
        </w:rPr>
        <w:t>מִמְּקוֹם</w:t>
      </w:r>
      <w:r w:rsidRPr="00E6322A">
        <w:rPr>
          <w:rtl/>
        </w:rPr>
        <w:t xml:space="preserve"> </w:t>
      </w:r>
      <w:proofErr w:type="spellStart"/>
      <w:r w:rsidRPr="00037262">
        <w:rPr>
          <w:rFonts w:hint="eastAsia"/>
          <w:rtl/>
        </w:rPr>
        <w:t>שֶׁעוֹשִׂין</w:t>
      </w:r>
      <w:proofErr w:type="spellEnd"/>
      <w:r w:rsidRPr="00E6322A">
        <w:rPr>
          <w:rtl/>
        </w:rPr>
        <w:t xml:space="preserve"> </w:t>
      </w:r>
      <w:r w:rsidRPr="00E6322A">
        <w:rPr>
          <w:rFonts w:hint="eastAsia"/>
          <w:rtl/>
        </w:rPr>
        <w:t>לִמְקוֹם</w:t>
      </w:r>
      <w:r w:rsidRPr="00E6322A">
        <w:rPr>
          <w:rtl/>
        </w:rPr>
        <w:t xml:space="preserve"> </w:t>
      </w:r>
      <w:r w:rsidRPr="00E6322A">
        <w:rPr>
          <w:rFonts w:hint="eastAsia"/>
          <w:rtl/>
        </w:rPr>
        <w:t>שֶׁאֵין</w:t>
      </w:r>
      <w:r w:rsidRPr="00E6322A">
        <w:rPr>
          <w:rtl/>
        </w:rPr>
        <w:t xml:space="preserve"> </w:t>
      </w:r>
      <w:proofErr w:type="spellStart"/>
      <w:r w:rsidRPr="00E6322A">
        <w:rPr>
          <w:rFonts w:hint="eastAsia"/>
          <w:rtl/>
        </w:rPr>
        <w:t>עוֹשִׂין</w:t>
      </w:r>
      <w:proofErr w:type="spellEnd"/>
      <w:r w:rsidRPr="00E6322A">
        <w:rPr>
          <w:rtl/>
        </w:rPr>
        <w:t xml:space="preserve">, </w:t>
      </w:r>
    </w:p>
    <w:p w:rsidR="0011686C" w:rsidRDefault="0011686C" w:rsidP="0011686C">
      <w:pPr>
        <w:pStyle w:val="2"/>
        <w:rPr>
          <w:rtl/>
        </w:rPr>
      </w:pPr>
      <w:r w:rsidRPr="00E6322A">
        <w:rPr>
          <w:rFonts w:hint="eastAsia"/>
          <w:rtl/>
        </w:rPr>
        <w:t>אוֹ</w:t>
      </w:r>
      <w:r w:rsidRPr="00E6322A">
        <w:rPr>
          <w:rtl/>
        </w:rPr>
        <w:t xml:space="preserve"> </w:t>
      </w:r>
      <w:r w:rsidRPr="00E6322A">
        <w:rPr>
          <w:rFonts w:hint="eastAsia"/>
          <w:rtl/>
        </w:rPr>
        <w:t>מִמְּקוֹם</w:t>
      </w:r>
      <w:r w:rsidRPr="00E6322A">
        <w:rPr>
          <w:rtl/>
        </w:rPr>
        <w:t xml:space="preserve"> </w:t>
      </w:r>
      <w:r w:rsidRPr="00E6322A">
        <w:rPr>
          <w:rFonts w:hint="eastAsia"/>
          <w:rtl/>
        </w:rPr>
        <w:t>שֶׁאֵין</w:t>
      </w:r>
      <w:r w:rsidRPr="00E6322A">
        <w:rPr>
          <w:rtl/>
        </w:rPr>
        <w:t xml:space="preserve"> </w:t>
      </w:r>
      <w:proofErr w:type="spellStart"/>
      <w:r w:rsidRPr="00E6322A">
        <w:rPr>
          <w:rFonts w:hint="eastAsia"/>
          <w:rtl/>
        </w:rPr>
        <w:t>עוֹשִׂין</w:t>
      </w:r>
      <w:proofErr w:type="spellEnd"/>
      <w:r w:rsidRPr="00E6322A">
        <w:rPr>
          <w:rtl/>
        </w:rPr>
        <w:t xml:space="preserve"> </w:t>
      </w:r>
      <w:r w:rsidRPr="00E6322A">
        <w:rPr>
          <w:rFonts w:hint="eastAsia"/>
          <w:rtl/>
        </w:rPr>
        <w:t>לִמְקוֹם</w:t>
      </w:r>
      <w:r w:rsidRPr="00E6322A">
        <w:rPr>
          <w:rtl/>
        </w:rPr>
        <w:t xml:space="preserve"> </w:t>
      </w:r>
      <w:proofErr w:type="spellStart"/>
      <w:r w:rsidRPr="00E6322A">
        <w:rPr>
          <w:rFonts w:hint="eastAsia"/>
          <w:rtl/>
        </w:rPr>
        <w:t>שֶׁעוֹשִׂין</w:t>
      </w:r>
      <w:proofErr w:type="spellEnd"/>
      <w:r>
        <w:rPr>
          <w:rFonts w:hint="cs"/>
          <w:rtl/>
        </w:rPr>
        <w:t xml:space="preserve"> </w:t>
      </w:r>
      <w:r>
        <w:rPr>
          <w:rtl/>
        </w:rPr>
        <w:t>–</w:t>
      </w:r>
      <w:r>
        <w:rPr>
          <w:rFonts w:hint="cs"/>
          <w:rtl/>
        </w:rPr>
        <w:t xml:space="preserve"> </w:t>
      </w:r>
    </w:p>
    <w:p w:rsidR="0011686C" w:rsidRDefault="0011686C" w:rsidP="0011686C">
      <w:pPr>
        <w:pStyle w:val="2"/>
        <w:rPr>
          <w:rtl/>
        </w:rPr>
      </w:pPr>
      <w:proofErr w:type="spellStart"/>
      <w:r w:rsidRPr="00E6322A">
        <w:rPr>
          <w:rFonts w:hint="eastAsia"/>
          <w:rtl/>
        </w:rPr>
        <w:t>נוֹתְנִין</w:t>
      </w:r>
      <w:proofErr w:type="spellEnd"/>
      <w:r w:rsidRPr="00E6322A">
        <w:rPr>
          <w:rtl/>
        </w:rPr>
        <w:t xml:space="preserve"> </w:t>
      </w:r>
      <w:r w:rsidRPr="00E6322A">
        <w:rPr>
          <w:rFonts w:hint="eastAsia"/>
          <w:rtl/>
        </w:rPr>
        <w:t>עָלָיו</w:t>
      </w:r>
      <w:r w:rsidRPr="00E6322A">
        <w:rPr>
          <w:rtl/>
        </w:rPr>
        <w:t xml:space="preserve"> </w:t>
      </w:r>
      <w:proofErr w:type="spellStart"/>
      <w:r w:rsidRPr="00E6322A">
        <w:rPr>
          <w:rFonts w:hint="eastAsia"/>
          <w:rtl/>
        </w:rPr>
        <w:t>חֻמְרֵי</w:t>
      </w:r>
      <w:proofErr w:type="spellEnd"/>
      <w:r w:rsidRPr="00E6322A">
        <w:rPr>
          <w:rtl/>
        </w:rPr>
        <w:t xml:space="preserve"> </w:t>
      </w:r>
      <w:r w:rsidRPr="00E6322A">
        <w:rPr>
          <w:rFonts w:hint="eastAsia"/>
          <w:rtl/>
        </w:rPr>
        <w:t>מָקוֹם</w:t>
      </w:r>
      <w:r w:rsidRPr="00E6322A">
        <w:rPr>
          <w:rtl/>
        </w:rPr>
        <w:t xml:space="preserve"> </w:t>
      </w:r>
      <w:r w:rsidRPr="00E6322A">
        <w:rPr>
          <w:rFonts w:hint="eastAsia"/>
          <w:rtl/>
        </w:rPr>
        <w:t>שֶׁיָּצָא</w:t>
      </w:r>
      <w:r w:rsidRPr="00E6322A">
        <w:rPr>
          <w:rtl/>
        </w:rPr>
        <w:t xml:space="preserve"> </w:t>
      </w:r>
      <w:r w:rsidRPr="00E6322A">
        <w:rPr>
          <w:rFonts w:hint="eastAsia"/>
          <w:rtl/>
        </w:rPr>
        <w:t>מִשָּׁם</w:t>
      </w:r>
      <w:r w:rsidRPr="00E6322A">
        <w:rPr>
          <w:rtl/>
        </w:rPr>
        <w:t xml:space="preserve"> </w:t>
      </w:r>
      <w:proofErr w:type="spellStart"/>
      <w:r w:rsidRPr="00E6322A">
        <w:rPr>
          <w:rFonts w:hint="eastAsia"/>
          <w:rtl/>
        </w:rPr>
        <w:t>וְחֻמְרֵי</w:t>
      </w:r>
      <w:proofErr w:type="spellEnd"/>
      <w:r w:rsidRPr="00E6322A">
        <w:rPr>
          <w:rtl/>
        </w:rPr>
        <w:t xml:space="preserve"> </w:t>
      </w:r>
      <w:r w:rsidRPr="00E6322A">
        <w:rPr>
          <w:rFonts w:hint="eastAsia"/>
          <w:rtl/>
        </w:rPr>
        <w:t>מָקוֹם</w:t>
      </w:r>
      <w:r w:rsidRPr="00E6322A">
        <w:rPr>
          <w:rtl/>
        </w:rPr>
        <w:t xml:space="preserve"> </w:t>
      </w:r>
      <w:r w:rsidRPr="00E6322A">
        <w:rPr>
          <w:rFonts w:hint="eastAsia"/>
          <w:rtl/>
        </w:rPr>
        <w:t>שֶׁהָלַךְ</w:t>
      </w:r>
      <w:r w:rsidRPr="00E6322A">
        <w:rPr>
          <w:rtl/>
        </w:rPr>
        <w:t xml:space="preserve"> </w:t>
      </w:r>
      <w:r w:rsidRPr="00E6322A">
        <w:rPr>
          <w:rFonts w:hint="eastAsia"/>
          <w:rtl/>
        </w:rPr>
        <w:t>לְשָׁם</w:t>
      </w:r>
      <w:r w:rsidRPr="00E6322A">
        <w:rPr>
          <w:rtl/>
        </w:rPr>
        <w:t xml:space="preserve">. </w:t>
      </w:r>
    </w:p>
    <w:p w:rsidR="0011686C" w:rsidRPr="00DD4FE5" w:rsidRDefault="0011686C" w:rsidP="0011686C">
      <w:pPr>
        <w:pStyle w:val="2"/>
        <w:rPr>
          <w:rtl/>
        </w:rPr>
      </w:pPr>
      <w:r w:rsidRPr="00E6322A">
        <w:rPr>
          <w:rFonts w:hint="eastAsia"/>
          <w:rtl/>
        </w:rPr>
        <w:t>וְאַל</w:t>
      </w:r>
      <w:r w:rsidRPr="00E6322A">
        <w:rPr>
          <w:rtl/>
        </w:rPr>
        <w:t xml:space="preserve"> </w:t>
      </w:r>
      <w:r w:rsidRPr="00E6322A">
        <w:rPr>
          <w:rFonts w:hint="eastAsia"/>
          <w:rtl/>
        </w:rPr>
        <w:t>יְשַׁנֶּה</w:t>
      </w:r>
      <w:r w:rsidRPr="00E6322A">
        <w:rPr>
          <w:rtl/>
        </w:rPr>
        <w:t xml:space="preserve"> </w:t>
      </w:r>
      <w:r w:rsidRPr="00E6322A">
        <w:rPr>
          <w:rFonts w:hint="eastAsia"/>
          <w:rtl/>
        </w:rPr>
        <w:t>אָדָם</w:t>
      </w:r>
      <w:r w:rsidRPr="00E6322A">
        <w:rPr>
          <w:rtl/>
        </w:rPr>
        <w:t xml:space="preserve">, </w:t>
      </w:r>
      <w:r w:rsidRPr="00E6322A">
        <w:rPr>
          <w:rFonts w:hint="eastAsia"/>
          <w:rtl/>
        </w:rPr>
        <w:t>מִפְּנֵי</w:t>
      </w:r>
      <w:r w:rsidRPr="00E6322A">
        <w:rPr>
          <w:rtl/>
        </w:rPr>
        <w:t xml:space="preserve"> </w:t>
      </w:r>
      <w:r w:rsidRPr="00E6322A">
        <w:rPr>
          <w:rFonts w:hint="eastAsia"/>
          <w:rtl/>
        </w:rPr>
        <w:t>הַמַּחֲלֹקֶת</w:t>
      </w:r>
      <w:r>
        <w:rPr>
          <w:rFonts w:hint="cs"/>
          <w:rtl/>
        </w:rPr>
        <w:t>.</w:t>
      </w:r>
    </w:p>
    <w:p w:rsidR="0011686C" w:rsidRDefault="0011686C" w:rsidP="00556AF9">
      <w:pPr>
        <w:rPr>
          <w:highlight w:val="green"/>
          <w:rtl/>
        </w:rPr>
      </w:pPr>
    </w:p>
    <w:p w:rsidR="000B5CD3" w:rsidRDefault="00271226" w:rsidP="00556AF9">
      <w:pPr>
        <w:rPr>
          <w:rtl/>
        </w:rPr>
      </w:pPr>
      <w:r w:rsidRPr="00A26E75">
        <w:rPr>
          <w:highlight w:val="green"/>
          <w:rtl/>
        </w:rPr>
        <w:lastRenderedPageBreak/>
        <w:t>מבנה:</w:t>
      </w:r>
      <w:r w:rsidRPr="00A26E75">
        <w:rPr>
          <w:rtl/>
        </w:rPr>
        <w:t xml:space="preserve"> </w:t>
      </w:r>
    </w:p>
    <w:p w:rsidR="00C8643E" w:rsidRDefault="00C8643E" w:rsidP="00C8643E">
      <w:pPr>
        <w:pStyle w:val="a3"/>
        <w:numPr>
          <w:ilvl w:val="0"/>
          <w:numId w:val="11"/>
        </w:numPr>
      </w:pPr>
      <w:r>
        <w:rPr>
          <w:rFonts w:hint="cs"/>
          <w:rtl/>
        </w:rPr>
        <w:t xml:space="preserve">זיהוי חלקי המשנה </w:t>
      </w:r>
      <w:r>
        <w:rPr>
          <w:rtl/>
        </w:rPr>
        <w:t>–</w:t>
      </w:r>
      <w:r>
        <w:rPr>
          <w:rFonts w:hint="cs"/>
          <w:rtl/>
        </w:rPr>
        <w:t xml:space="preserve"> רישא וסיפא.</w:t>
      </w:r>
    </w:p>
    <w:p w:rsidR="00C8643E" w:rsidRPr="00A26E75" w:rsidRDefault="00C8643E" w:rsidP="00C8643E">
      <w:pPr>
        <w:pStyle w:val="a3"/>
        <w:numPr>
          <w:ilvl w:val="0"/>
          <w:numId w:val="11"/>
        </w:numPr>
        <w:rPr>
          <w:rtl/>
        </w:rPr>
      </w:pPr>
      <w:r>
        <w:rPr>
          <w:rFonts w:hint="cs"/>
          <w:rtl/>
        </w:rPr>
        <w:t>זיהוי מילת הטעם במשנה, והעתקת המשפט שיש בו מילת טעם למחברת.</w:t>
      </w:r>
    </w:p>
    <w:p w:rsidR="000B5CD3" w:rsidRDefault="000B5CD3" w:rsidP="00556AF9">
      <w:pPr>
        <w:rPr>
          <w:rtl/>
        </w:rPr>
      </w:pPr>
      <w:r w:rsidRPr="00A26E75">
        <w:rPr>
          <w:highlight w:val="green"/>
          <w:rtl/>
        </w:rPr>
        <w:t>תוכן</w:t>
      </w:r>
    </w:p>
    <w:p w:rsidR="00C8643E" w:rsidRDefault="00C8643E" w:rsidP="00556AF9">
      <w:pPr>
        <w:rPr>
          <w:rtl/>
        </w:rPr>
      </w:pPr>
      <w:r w:rsidRPr="00C8643E">
        <w:rPr>
          <w:rFonts w:hint="cs"/>
          <w:highlight w:val="cyan"/>
          <w:rtl/>
        </w:rPr>
        <w:t>רישא:</w:t>
      </w:r>
    </w:p>
    <w:p w:rsidR="000E4292" w:rsidRDefault="000E4292" w:rsidP="000E4292">
      <w:pPr>
        <w:pStyle w:val="2"/>
        <w:rPr>
          <w:rtl/>
        </w:rPr>
      </w:pPr>
      <w:r w:rsidRPr="00E6322A">
        <w:rPr>
          <w:rFonts w:hint="eastAsia"/>
          <w:rtl/>
        </w:rPr>
        <w:t>מְקוֹם</w:t>
      </w:r>
      <w:r w:rsidRPr="00E6322A">
        <w:rPr>
          <w:rtl/>
        </w:rPr>
        <w:t xml:space="preserve"> </w:t>
      </w:r>
      <w:r w:rsidRPr="00E6322A">
        <w:rPr>
          <w:rFonts w:hint="eastAsia"/>
          <w:rtl/>
        </w:rPr>
        <w:t>שֶׁנָּהֲגוּ</w:t>
      </w:r>
      <w:r w:rsidRPr="00E6322A">
        <w:rPr>
          <w:rtl/>
        </w:rPr>
        <w:t xml:space="preserve"> </w:t>
      </w:r>
      <w:r w:rsidRPr="00E6322A">
        <w:rPr>
          <w:rFonts w:hint="eastAsia"/>
          <w:rtl/>
        </w:rPr>
        <w:t>לַעֲשׂוֹת</w:t>
      </w:r>
      <w:r w:rsidRPr="00E6322A">
        <w:rPr>
          <w:rtl/>
        </w:rPr>
        <w:t xml:space="preserve"> </w:t>
      </w:r>
      <w:r w:rsidRPr="00E6322A">
        <w:rPr>
          <w:rFonts w:hint="eastAsia"/>
          <w:rtl/>
        </w:rPr>
        <w:t>מְלָאכָה</w:t>
      </w:r>
      <w:r w:rsidRPr="00E6322A">
        <w:rPr>
          <w:rtl/>
        </w:rPr>
        <w:t xml:space="preserve"> </w:t>
      </w:r>
      <w:r w:rsidRPr="00E6322A">
        <w:rPr>
          <w:rFonts w:hint="eastAsia"/>
          <w:rtl/>
        </w:rPr>
        <w:t>בְּעַרְבֵי</w:t>
      </w:r>
      <w:r w:rsidRPr="00E6322A">
        <w:rPr>
          <w:rtl/>
        </w:rPr>
        <w:t xml:space="preserve"> </w:t>
      </w:r>
      <w:r w:rsidRPr="00E6322A">
        <w:rPr>
          <w:rFonts w:hint="eastAsia"/>
          <w:rtl/>
        </w:rPr>
        <w:t>פְסָחִים</w:t>
      </w:r>
      <w:r w:rsidRPr="00E6322A">
        <w:rPr>
          <w:rtl/>
        </w:rPr>
        <w:t xml:space="preserve"> </w:t>
      </w:r>
      <w:r w:rsidRPr="00E6322A">
        <w:rPr>
          <w:rFonts w:hint="eastAsia"/>
          <w:rtl/>
        </w:rPr>
        <w:t>עַד</w:t>
      </w:r>
      <w:r w:rsidRPr="00E6322A">
        <w:rPr>
          <w:rtl/>
        </w:rPr>
        <w:t xml:space="preserve"> </w:t>
      </w:r>
      <w:r w:rsidRPr="00E6322A">
        <w:rPr>
          <w:rFonts w:hint="eastAsia"/>
          <w:rtl/>
        </w:rPr>
        <w:t>חֲצוֹת</w:t>
      </w:r>
      <w:r w:rsidRPr="00E6322A">
        <w:rPr>
          <w:rtl/>
        </w:rPr>
        <w:t xml:space="preserve"> </w:t>
      </w:r>
      <w:r>
        <w:rPr>
          <w:rtl/>
        </w:rPr>
        <w:t>–</w:t>
      </w:r>
      <w:r>
        <w:rPr>
          <w:rFonts w:hint="cs"/>
          <w:rtl/>
        </w:rPr>
        <w:t xml:space="preserve"> </w:t>
      </w:r>
      <w:proofErr w:type="spellStart"/>
      <w:r w:rsidRPr="00E6322A">
        <w:rPr>
          <w:rFonts w:hint="eastAsia"/>
          <w:rtl/>
        </w:rPr>
        <w:t>עוֹשִׂין</w:t>
      </w:r>
      <w:proofErr w:type="spellEnd"/>
      <w:r w:rsidRPr="00E6322A">
        <w:rPr>
          <w:rtl/>
        </w:rPr>
        <w:t xml:space="preserve">. </w:t>
      </w:r>
    </w:p>
    <w:p w:rsidR="000E4292" w:rsidRDefault="000E4292" w:rsidP="000E4292">
      <w:pPr>
        <w:pStyle w:val="2"/>
        <w:rPr>
          <w:rtl/>
        </w:rPr>
      </w:pPr>
      <w:r w:rsidRPr="00E6322A">
        <w:rPr>
          <w:rFonts w:hint="eastAsia"/>
          <w:rtl/>
        </w:rPr>
        <w:t>מְקוֹם</w:t>
      </w:r>
      <w:r w:rsidRPr="00E6322A">
        <w:rPr>
          <w:rtl/>
        </w:rPr>
        <w:t xml:space="preserve"> </w:t>
      </w:r>
      <w:r w:rsidRPr="00E6322A">
        <w:rPr>
          <w:rFonts w:hint="eastAsia"/>
          <w:rtl/>
        </w:rPr>
        <w:t>שֶׁנָּהֲגוּ</w:t>
      </w:r>
      <w:r w:rsidRPr="00E6322A">
        <w:rPr>
          <w:rtl/>
        </w:rPr>
        <w:t xml:space="preserve"> </w:t>
      </w:r>
      <w:r w:rsidRPr="00E6322A">
        <w:rPr>
          <w:rFonts w:hint="eastAsia"/>
          <w:rtl/>
        </w:rPr>
        <w:t>שֶׁלֹּא</w:t>
      </w:r>
      <w:r w:rsidRPr="00E6322A">
        <w:rPr>
          <w:rtl/>
        </w:rPr>
        <w:t xml:space="preserve"> </w:t>
      </w:r>
      <w:r w:rsidRPr="00E6322A">
        <w:rPr>
          <w:rFonts w:hint="eastAsia"/>
          <w:rtl/>
        </w:rPr>
        <w:t>לַעֲשׂוֹת</w:t>
      </w:r>
      <w:r>
        <w:rPr>
          <w:rFonts w:hint="cs"/>
          <w:rtl/>
        </w:rPr>
        <w:t xml:space="preserve"> </w:t>
      </w:r>
      <w:r>
        <w:rPr>
          <w:rtl/>
        </w:rPr>
        <w:t>–</w:t>
      </w:r>
      <w:r w:rsidRPr="00E6322A">
        <w:rPr>
          <w:rtl/>
        </w:rPr>
        <w:t xml:space="preserve"> </w:t>
      </w:r>
      <w:r w:rsidRPr="00E6322A">
        <w:rPr>
          <w:rFonts w:hint="eastAsia"/>
          <w:rtl/>
        </w:rPr>
        <w:t>אֵין</w:t>
      </w:r>
      <w:r w:rsidRPr="00E6322A">
        <w:rPr>
          <w:rtl/>
        </w:rPr>
        <w:t xml:space="preserve"> </w:t>
      </w:r>
      <w:proofErr w:type="spellStart"/>
      <w:r w:rsidRPr="00E6322A">
        <w:rPr>
          <w:rFonts w:hint="eastAsia"/>
          <w:rtl/>
        </w:rPr>
        <w:t>עוֹשִׂין</w:t>
      </w:r>
      <w:proofErr w:type="spellEnd"/>
      <w:r w:rsidRPr="00E6322A">
        <w:rPr>
          <w:rtl/>
        </w:rPr>
        <w:t xml:space="preserve">. </w:t>
      </w:r>
    </w:p>
    <w:p w:rsidR="00C8643E" w:rsidRDefault="00C8643E" w:rsidP="00556AF9">
      <w:pPr>
        <w:rPr>
          <w:rtl/>
        </w:rPr>
      </w:pPr>
    </w:p>
    <w:p w:rsidR="000E4292" w:rsidRDefault="000E4292" w:rsidP="00556AF9">
      <w:pPr>
        <w:rPr>
          <w:rtl/>
        </w:rPr>
      </w:pPr>
      <w:r>
        <w:rPr>
          <w:rFonts w:hint="cs"/>
          <w:rtl/>
        </w:rPr>
        <w:t>תחילה 'נמקם' את התלמידים בציר הזמן. באיזה יום אנו עוסקים? באיזה חלק שלו?</w:t>
      </w:r>
    </w:p>
    <w:p w:rsidR="000E4292" w:rsidRDefault="000E4292" w:rsidP="00556AF9">
      <w:pPr>
        <w:rPr>
          <w:rtl/>
        </w:rPr>
      </w:pPr>
      <w:r>
        <w:rPr>
          <w:rFonts w:hint="cs"/>
          <w:rtl/>
        </w:rPr>
        <w:t xml:space="preserve">שנית, נסביר מהי המלאכה שאנו עוסקים בה </w:t>
      </w:r>
      <w:r>
        <w:rPr>
          <w:rtl/>
        </w:rPr>
        <w:t>–</w:t>
      </w:r>
      <w:r>
        <w:rPr>
          <w:rFonts w:hint="cs"/>
          <w:rtl/>
        </w:rPr>
        <w:t xml:space="preserve"> לא כמו איסור מלאכה בשבת אלא </w:t>
      </w:r>
      <w:r w:rsidRPr="000E4292">
        <w:rPr>
          <w:rFonts w:hint="cs"/>
          <w:b/>
          <w:bCs/>
          <w:rtl/>
        </w:rPr>
        <w:t>איסור מלאכה במובן של ללכת לעבודה</w:t>
      </w:r>
      <w:r>
        <w:rPr>
          <w:rFonts w:hint="cs"/>
          <w:rtl/>
        </w:rPr>
        <w:t>. בחלק מהמקומות נוהגים שלא לעשות מלאכה, שמא האדם ישקע בעבודה וישכח לבער את החמץ, ובמקומות אחרים לא חששו לכך. כל אדם חייב לנהוג כפי מנהג המקום שלו.</w:t>
      </w:r>
    </w:p>
    <w:p w:rsidR="000E4292" w:rsidRDefault="000E4292" w:rsidP="00556AF9">
      <w:pPr>
        <w:rPr>
          <w:rtl/>
        </w:rPr>
      </w:pPr>
    </w:p>
    <w:p w:rsidR="000E4292" w:rsidRDefault="000E4292" w:rsidP="00556AF9">
      <w:pPr>
        <w:rPr>
          <w:rtl/>
        </w:rPr>
      </w:pPr>
      <w:r w:rsidRPr="000E4292">
        <w:rPr>
          <w:rFonts w:hint="cs"/>
          <w:highlight w:val="cyan"/>
          <w:rtl/>
        </w:rPr>
        <w:t>סיפא:</w:t>
      </w:r>
    </w:p>
    <w:p w:rsidR="000E4292" w:rsidRDefault="00294C66" w:rsidP="000E4292">
      <w:pPr>
        <w:pStyle w:val="ad"/>
        <w:rPr>
          <w:highlight w:val="magenta"/>
          <w:rtl/>
        </w:rPr>
      </w:pPr>
      <w:r>
        <w:rPr>
          <w:noProof/>
          <w:rtl/>
        </w:rPr>
        <w:pict>
          <v:shapetype id="_x0000_t202" coordsize="21600,21600" o:spt="202" path="m,l,21600r21600,l21600,xe">
            <v:stroke joinstyle="miter"/>
            <v:path gradientshapeok="t" o:connecttype="rect"/>
          </v:shapetype>
          <v:shape id="תיבת טקסט 2" o:spid="_x0000_s1037" type="#_x0000_t202" style="position:absolute;left:0;text-align:left;margin-left:105.8pt;margin-top:7.05pt;width:122.25pt;height:4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" fillcolor="white [3201]" strokecolor="#8064a2 [3207]" strokeweight="2pt">
            <v:textbox>
              <w:txbxContent>
                <w:p w:rsidR="000E4292" w:rsidRDefault="000E4292" w:rsidP="000E4292">
                  <w:pPr>
                    <w:pStyle w:val="ad"/>
                    <w:rPr>
                      <w:rtl/>
                    </w:rPr>
                  </w:pPr>
                  <w:r w:rsidRPr="00832993">
                    <w:rPr>
                      <w:rFonts w:hint="eastAsia"/>
                      <w:rtl/>
                    </w:rPr>
                    <w:t>אוֹ</w:t>
                  </w:r>
                  <w:r w:rsidRPr="00832993">
                    <w:rPr>
                      <w:rtl/>
                    </w:rPr>
                    <w:t xml:space="preserve"> </w:t>
                  </w:r>
                  <w:r w:rsidRPr="00832993">
                    <w:rPr>
                      <w:rFonts w:hint="eastAsia"/>
                      <w:rtl/>
                    </w:rPr>
                    <w:t>מִמְּקוֹם</w:t>
                  </w:r>
                  <w:r w:rsidRPr="00832993">
                    <w:rPr>
                      <w:rtl/>
                    </w:rPr>
                    <w:t xml:space="preserve"> </w:t>
                  </w:r>
                  <w:r w:rsidRPr="00832993">
                    <w:rPr>
                      <w:rFonts w:hint="eastAsia"/>
                      <w:rtl/>
                    </w:rPr>
                    <w:t>שֶׁאֵין</w:t>
                  </w:r>
                  <w:r w:rsidRPr="00832993">
                    <w:rPr>
                      <w:rtl/>
                    </w:rPr>
                    <w:t xml:space="preserve"> </w:t>
                  </w:r>
                  <w:proofErr w:type="spellStart"/>
                  <w:r w:rsidRPr="00832993">
                    <w:rPr>
                      <w:rFonts w:hint="eastAsia"/>
                      <w:rtl/>
                    </w:rPr>
                    <w:t>עוֹשִׂין</w:t>
                  </w:r>
                  <w:proofErr w:type="spellEnd"/>
                  <w:r w:rsidRPr="00832993">
                    <w:rPr>
                      <w:rtl/>
                    </w:rPr>
                    <w:t xml:space="preserve"> </w:t>
                  </w:r>
                  <w:r w:rsidRPr="00832993">
                    <w:rPr>
                      <w:rFonts w:hint="eastAsia"/>
                      <w:rtl/>
                    </w:rPr>
                    <w:t>לִמְקוֹם</w:t>
                  </w:r>
                  <w:r w:rsidRPr="00832993">
                    <w:rPr>
                      <w:rtl/>
                    </w:rPr>
                    <w:t xml:space="preserve"> </w:t>
                  </w:r>
                  <w:proofErr w:type="spellStart"/>
                  <w:r w:rsidRPr="00832993">
                    <w:rPr>
                      <w:rFonts w:hint="eastAsia"/>
                      <w:rtl/>
                    </w:rPr>
                    <w:t>שֶׁעוֹשִׂין</w:t>
                  </w:r>
                  <w:proofErr w:type="spellEnd"/>
                  <w:r>
                    <w:rPr>
                      <w:rFonts w:hint="cs"/>
                      <w:rtl/>
                    </w:rPr>
                    <w:t xml:space="preserve"> </w:t>
                  </w:r>
                </w:p>
                <w:p w:rsidR="000E4292" w:rsidRDefault="000E4292" w:rsidP="000E4292"/>
              </w:txbxContent>
            </v:textbox>
          </v:shape>
        </w:pict>
      </w:r>
      <w:r>
        <w:rPr>
          <w:noProof/>
          <w:rtl/>
        </w:rPr>
        <w:pict>
          <v:shape id="תיבת טקסט 1" o:spid="_x0000_s1036" type="#_x0000_t202" style="position:absolute;left:0;text-align:left;margin-left:257.7pt;margin-top:6.6pt;width:129.35pt;height:4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" fillcolor="white [3201]" strokecolor="#8064a2 [3207]" strokeweight="2pt">
            <v:textbox>
              <w:txbxContent>
                <w:p w:rsidR="000E4292" w:rsidRDefault="000E4292" w:rsidP="000E4292">
                  <w:pPr>
                    <w:pStyle w:val="ad"/>
                    <w:rPr>
                      <w:rtl/>
                    </w:rPr>
                  </w:pPr>
                  <w:r w:rsidRPr="00832993">
                    <w:rPr>
                      <w:rFonts w:hint="eastAsia"/>
                      <w:rtl/>
                    </w:rPr>
                    <w:t>הַהוֹלֵךְ</w:t>
                  </w:r>
                  <w:r w:rsidRPr="00832993">
                    <w:rPr>
                      <w:rtl/>
                    </w:rPr>
                    <w:t xml:space="preserve"> </w:t>
                  </w:r>
                  <w:r w:rsidRPr="00832993">
                    <w:rPr>
                      <w:rFonts w:hint="eastAsia"/>
                      <w:rtl/>
                    </w:rPr>
                    <w:t>מִמְּקוֹם</w:t>
                  </w:r>
                  <w:r w:rsidRPr="00832993">
                    <w:rPr>
                      <w:rtl/>
                    </w:rPr>
                    <w:t xml:space="preserve"> </w:t>
                  </w:r>
                  <w:proofErr w:type="spellStart"/>
                  <w:r w:rsidRPr="00832993">
                    <w:rPr>
                      <w:rFonts w:hint="eastAsia"/>
                      <w:rtl/>
                    </w:rPr>
                    <w:t>שֶׁעוֹשִׂין</w:t>
                  </w:r>
                  <w:proofErr w:type="spellEnd"/>
                  <w:r w:rsidRPr="00832993">
                    <w:rPr>
                      <w:rtl/>
                    </w:rPr>
                    <w:t xml:space="preserve"> </w:t>
                  </w:r>
                  <w:r w:rsidRPr="00832993">
                    <w:rPr>
                      <w:rFonts w:hint="eastAsia"/>
                      <w:rtl/>
                    </w:rPr>
                    <w:t>לִמְקוֹם</w:t>
                  </w:r>
                  <w:r w:rsidRPr="00832993">
                    <w:rPr>
                      <w:rtl/>
                    </w:rPr>
                    <w:t xml:space="preserve"> </w:t>
                  </w:r>
                  <w:r w:rsidRPr="00832993">
                    <w:rPr>
                      <w:rFonts w:hint="eastAsia"/>
                      <w:rtl/>
                    </w:rPr>
                    <w:t>שֶׁאֵין</w:t>
                  </w:r>
                  <w:r w:rsidRPr="00832993">
                    <w:rPr>
                      <w:rtl/>
                    </w:rPr>
                    <w:t xml:space="preserve"> </w:t>
                  </w:r>
                  <w:proofErr w:type="spellStart"/>
                  <w:r w:rsidRPr="00832993">
                    <w:rPr>
                      <w:rFonts w:hint="eastAsia"/>
                      <w:rtl/>
                    </w:rPr>
                    <w:t>עוֹשִׂין</w:t>
                  </w:r>
                  <w:proofErr w:type="spellEnd"/>
                  <w:r w:rsidRPr="00E6322A">
                    <w:rPr>
                      <w:rtl/>
                    </w:rPr>
                    <w:t xml:space="preserve"> </w:t>
                  </w:r>
                </w:p>
                <w:p w:rsidR="000E4292" w:rsidRDefault="000E4292" w:rsidP="000E4292"/>
              </w:txbxContent>
            </v:textbox>
          </v:shape>
        </w:pict>
      </w:r>
    </w:p>
    <w:p w:rsidR="000E4292" w:rsidRDefault="00294C66" w:rsidP="000E4292">
      <w:pPr>
        <w:pStyle w:val="ad"/>
        <w:rPr>
          <w:highlight w:val="magenta"/>
          <w:rtl/>
        </w:rPr>
      </w:pPr>
      <w:r>
        <w:rPr>
          <w:noProof/>
          <w:rtl/>
        </w:rPr>
        <w:pict>
          <v:shape id="תיבת טקסט 9" o:spid="_x0000_s1035" type="#_x0000_t202" style="position:absolute;left:0;text-align:left;margin-left:105.8pt;margin-top:12.35pt;width:20.2pt;height:1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" fillcolor="white [3201]" strokecolor="#8064a2 [3207]" strokeweight="2pt">
            <v:textbox>
              <w:txbxContent>
                <w:p w:rsidR="000E4292" w:rsidRDefault="000E4292" w:rsidP="000E4292">
                  <w:r>
                    <w:rPr>
                      <w:rFonts w:hint="cs"/>
                      <w:rtl/>
                    </w:rPr>
                    <w:t>מ</w:t>
                  </w:r>
                </w:p>
              </w:txbxContent>
            </v:textbox>
          </v:shape>
        </w:pict>
      </w:r>
      <w:r>
        <w:rPr>
          <w:noProof/>
          <w:rtl/>
        </w:rPr>
        <w:pict>
          <v:shape id="תיבת טקסט 8" o:spid="_x0000_s1034" type="#_x0000_t202" style="position:absolute;left:0;text-align:left;margin-left:257.75pt;margin-top:12.35pt;width:22.55pt;height:1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" fillcolor="white [3201]" strokecolor="#8064a2 [3207]" strokeweight="2pt">
            <v:textbox>
              <w:txbxContent>
                <w:p w:rsidR="000E4292" w:rsidRDefault="000E4292" w:rsidP="000E4292">
                  <w:r>
                    <w:rPr>
                      <w:rFonts w:hint="cs"/>
                      <w:rtl/>
                    </w:rPr>
                    <w:t>מ</w:t>
                  </w:r>
                </w:p>
              </w:txbxContent>
            </v:textbox>
          </v:shape>
        </w:pict>
      </w:r>
    </w:p>
    <w:p w:rsidR="000E4292" w:rsidRDefault="00294C66" w:rsidP="000E4292">
      <w:pPr>
        <w:pStyle w:val="ad"/>
        <w:rPr>
          <w:rtl/>
        </w:rPr>
      </w:pPr>
      <w:r>
        <w:rPr>
          <w:noProof/>
          <w:rtl/>
        </w:rPr>
        <w:pict>
          <v:shapetype id="_x0000_t32" coordsize="21600,21600" o:spt="32" o:oned="t" path="m,l21600,21600e" filled="f">
            <v:path arrowok="t" fillok="f" o:connecttype="none"/>
            <o:lock v:ext="edit" shapetype="t"/>
          </v:shapetype>
          <v:shape id="מחבר חץ ישר 5" o:spid="_x0000_s1033" type="#_x0000_t32" style="position:absolute;left:0;text-align:left;margin-left:284.25pt;margin-top:11.35pt;width:28.9pt;height:28.9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" strokecolor="#4579b8 [3044]">
            <v:stroke endarrow="open"/>
          </v:shape>
        </w:pict>
      </w:r>
      <w:r>
        <w:rPr>
          <w:noProof/>
          <w:rtl/>
        </w:rPr>
        <w:pict>
          <v:shape id="מחבר חץ ישר 4" o:spid="_x0000_s1032" type="#_x0000_t32" style="position:absolute;left:0;text-align:left;margin-left:176.65pt;margin-top:11.35pt;width:31.25pt;height:28.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" strokecolor="#4579b8 [3044]">
            <v:stroke endarrow="open"/>
          </v:shape>
        </w:pict>
      </w:r>
    </w:p>
    <w:p w:rsidR="000E4292" w:rsidRDefault="000E4292" w:rsidP="000E4292">
      <w:pPr>
        <w:pStyle w:val="ad"/>
        <w:rPr>
          <w:rtl/>
        </w:rPr>
      </w:pPr>
    </w:p>
    <w:p w:rsidR="000E4292" w:rsidRDefault="00294C66" w:rsidP="000E4292">
      <w:pPr>
        <w:pStyle w:val="ad"/>
        <w:rPr>
          <w:rtl/>
        </w:rPr>
      </w:pPr>
      <w:r>
        <w:rPr>
          <w:noProof/>
          <w:rtl/>
        </w:rPr>
        <w:pict>
          <v:shape id="תיבת טקסט 12" o:spid="_x0000_s1031" type="#_x0000_t202" style="position:absolute;left:0;text-align:left;margin-left:2.15pt;margin-top:.25pt;width:161.25pt;height:5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" fillcolor="#ffc000" strokecolor="#f79646 [3209]" strokeweight="2pt">
            <v:textbox>
              <w:txbxContent>
                <w:p w:rsidR="000E4292" w:rsidRDefault="000E4292" w:rsidP="000E4292">
                  <w:pPr>
                    <w:pStyle w:val="ad"/>
                  </w:pPr>
                  <w:r>
                    <w:rPr>
                      <w:rFonts w:hint="cs"/>
                      <w:rtl/>
                    </w:rPr>
                    <w:t xml:space="preserve">עליו לנהוג לפי המנהג </w:t>
                  </w:r>
                  <w:r w:rsidRPr="000B053A">
                    <w:rPr>
                      <w:rFonts w:hint="cs"/>
                      <w:b/>
                      <w:bCs/>
                      <w:rtl/>
                    </w:rPr>
                    <w:t>המחמיר יותר</w:t>
                  </w:r>
                  <w:r>
                    <w:rPr>
                      <w:rFonts w:hint="cs"/>
                      <w:rtl/>
                    </w:rPr>
                    <w:t xml:space="preserve">, ולכן בשני המקרים </w:t>
                  </w:r>
                  <w:r w:rsidRPr="000B053A">
                    <w:rPr>
                      <w:rFonts w:hint="cs"/>
                      <w:b/>
                      <w:bCs/>
                      <w:rtl/>
                    </w:rPr>
                    <w:t>אסור</w:t>
                  </w:r>
                  <w:r>
                    <w:rPr>
                      <w:rFonts w:hint="cs"/>
                      <w:rtl/>
                    </w:rPr>
                    <w:t xml:space="preserve"> לו לעשות מלאכה.</w:t>
                  </w:r>
                </w:p>
              </w:txbxContent>
            </v:textbox>
          </v:shape>
        </w:pict>
      </w:r>
      <w:r>
        <w:rPr>
          <w:noProof/>
          <w:rtl/>
        </w:rPr>
        <w:pict>
          <v:shape id="תיבת טקסט 3" o:spid="_x0000_s1030" type="#_x0000_t202" style="position:absolute;left:0;text-align:left;margin-left:179.8pt;margin-top:.35pt;width:138.8pt;height: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" fillcolor="white [3201]" strokecolor="#9bbb59 [3206]" strokeweight="2pt">
            <v:textbox>
              <w:txbxContent>
                <w:p w:rsidR="000E4292" w:rsidRDefault="000E4292" w:rsidP="000E4292">
                  <w:pPr>
                    <w:pStyle w:val="ad"/>
                    <w:rPr>
                      <w:rtl/>
                    </w:rPr>
                  </w:pPr>
                  <w:proofErr w:type="spellStart"/>
                  <w:r w:rsidRPr="00F90ECE">
                    <w:rPr>
                      <w:rFonts w:hint="eastAsia"/>
                      <w:rtl/>
                    </w:rPr>
                    <w:t>נוֹתְנִין</w:t>
                  </w:r>
                  <w:proofErr w:type="spellEnd"/>
                  <w:r w:rsidRPr="00F90ECE">
                    <w:rPr>
                      <w:rtl/>
                    </w:rPr>
                    <w:t xml:space="preserve"> </w:t>
                  </w:r>
                  <w:r w:rsidRPr="00F90ECE">
                    <w:rPr>
                      <w:rFonts w:hint="eastAsia"/>
                      <w:rtl/>
                    </w:rPr>
                    <w:t>עָלָיו</w:t>
                  </w:r>
                  <w:r w:rsidRPr="00F90ECE">
                    <w:rPr>
                      <w:rtl/>
                    </w:rPr>
                    <w:t xml:space="preserve"> </w:t>
                  </w:r>
                  <w:proofErr w:type="spellStart"/>
                  <w:r w:rsidRPr="00514572">
                    <w:rPr>
                      <w:rFonts w:hint="eastAsia"/>
                      <w:b/>
                      <w:bCs/>
                      <w:rtl/>
                    </w:rPr>
                    <w:t>חֻמְרֵי</w:t>
                  </w:r>
                  <w:proofErr w:type="spellEnd"/>
                  <w:r w:rsidRPr="00F90ECE">
                    <w:rPr>
                      <w:rtl/>
                    </w:rPr>
                    <w:t xml:space="preserve"> </w:t>
                  </w:r>
                  <w:r w:rsidRPr="00F90ECE">
                    <w:rPr>
                      <w:rFonts w:hint="eastAsia"/>
                      <w:rtl/>
                    </w:rPr>
                    <w:t>מָקוֹם</w:t>
                  </w:r>
                  <w:r w:rsidRPr="00F90ECE">
                    <w:rPr>
                      <w:rtl/>
                    </w:rPr>
                    <w:t xml:space="preserve"> </w:t>
                  </w:r>
                  <w:r w:rsidRPr="00F90ECE">
                    <w:rPr>
                      <w:rFonts w:hint="eastAsia"/>
                      <w:rtl/>
                    </w:rPr>
                    <w:t>שֶׁיָּצָא</w:t>
                  </w:r>
                  <w:r w:rsidRPr="00F90ECE">
                    <w:rPr>
                      <w:rtl/>
                    </w:rPr>
                    <w:t xml:space="preserve"> </w:t>
                  </w:r>
                  <w:r w:rsidRPr="00F90ECE">
                    <w:rPr>
                      <w:rFonts w:hint="eastAsia"/>
                      <w:rtl/>
                    </w:rPr>
                    <w:t>מִשָּׁם</w:t>
                  </w:r>
                  <w:r w:rsidRPr="00F90ECE">
                    <w:rPr>
                      <w:rtl/>
                    </w:rPr>
                    <w:t xml:space="preserve"> </w:t>
                  </w:r>
                  <w:proofErr w:type="spellStart"/>
                  <w:r w:rsidRPr="00514572">
                    <w:rPr>
                      <w:rFonts w:hint="eastAsia"/>
                      <w:b/>
                      <w:bCs/>
                      <w:rtl/>
                    </w:rPr>
                    <w:t>וְחֻמְרֵי</w:t>
                  </w:r>
                  <w:proofErr w:type="spellEnd"/>
                  <w:r w:rsidRPr="00F90ECE">
                    <w:rPr>
                      <w:rtl/>
                    </w:rPr>
                    <w:t xml:space="preserve"> </w:t>
                  </w:r>
                  <w:r w:rsidRPr="00F90ECE">
                    <w:rPr>
                      <w:rFonts w:hint="eastAsia"/>
                      <w:rtl/>
                    </w:rPr>
                    <w:t>מָקוֹם</w:t>
                  </w:r>
                  <w:r w:rsidRPr="00F90ECE">
                    <w:rPr>
                      <w:rtl/>
                    </w:rPr>
                    <w:t xml:space="preserve"> </w:t>
                  </w:r>
                  <w:r w:rsidRPr="00F90ECE">
                    <w:rPr>
                      <w:rFonts w:hint="eastAsia"/>
                      <w:rtl/>
                    </w:rPr>
                    <w:t>שֶׁהָלַךְ</w:t>
                  </w:r>
                  <w:r w:rsidRPr="00F90ECE">
                    <w:rPr>
                      <w:rtl/>
                    </w:rPr>
                    <w:t xml:space="preserve"> </w:t>
                  </w:r>
                  <w:r w:rsidRPr="00F90ECE">
                    <w:rPr>
                      <w:rFonts w:hint="eastAsia"/>
                      <w:rtl/>
                    </w:rPr>
                    <w:t>לְשָׁם</w:t>
                  </w:r>
                  <w:r w:rsidRPr="00F90ECE">
                    <w:rPr>
                      <w:rtl/>
                    </w:rPr>
                    <w:t>.</w:t>
                  </w:r>
                  <w:r w:rsidRPr="00E6322A">
                    <w:rPr>
                      <w:rtl/>
                    </w:rPr>
                    <w:t xml:space="preserve"> </w:t>
                  </w:r>
                </w:p>
                <w:p w:rsidR="000E4292" w:rsidRDefault="000E4292" w:rsidP="000E4292"/>
              </w:txbxContent>
            </v:textbox>
          </v:shape>
        </w:pict>
      </w:r>
    </w:p>
    <w:p w:rsidR="000E4292" w:rsidRDefault="00294C66" w:rsidP="000E4292">
      <w:pPr>
        <w:rPr>
          <w:rtl/>
        </w:rPr>
      </w:pPr>
      <w:r>
        <w:rPr>
          <w:noProof/>
          <w:rtl/>
        </w:rPr>
        <w:pict>
          <v:shape id="תיבת טקסט 10" o:spid="_x0000_s1029" type="#_x0000_t202" style="position:absolute;left:0;text-align:left;margin-left:179.8pt;margin-top:18.3pt;width:20.2pt;height: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" fillcolor="white [3201]" strokecolor="#9bbb59 [3206]" strokeweight="2pt">
            <v:textbox>
              <w:txbxContent>
                <w:p w:rsidR="000E4292" w:rsidRDefault="000E4292" w:rsidP="000E4292">
                  <w:r>
                    <w:rPr>
                      <w:rFonts w:hint="cs"/>
                      <w:rtl/>
                    </w:rPr>
                    <w:t>ד</w:t>
                  </w:r>
                </w:p>
              </w:txbxContent>
            </v:textbox>
          </v:shape>
        </w:pict>
      </w:r>
    </w:p>
    <w:p w:rsidR="000E4292" w:rsidRDefault="00294C66" w:rsidP="000E4292">
      <w:pPr>
        <w:rPr>
          <w:rtl/>
        </w:rPr>
      </w:pPr>
      <w:r>
        <w:rPr>
          <w:noProof/>
          <w:rtl/>
        </w:rPr>
        <w:pict>
          <v:shape id="תיבת טקסט 7" o:spid="_x0000_s1028" type="#_x0000_t202" style="position:absolute;left:0;text-align:left;margin-left:193.25pt;margin-top:22.65pt;width:104pt;height:4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" fillcolor="white [3201]" strokecolor="#4bacc6 [3208]" strokeweight="2pt">
            <v:textbox>
              <w:txbxContent>
                <w:p w:rsidR="000E4292" w:rsidRPr="00DD4FE5" w:rsidRDefault="000E4292" w:rsidP="000E4292">
                  <w:pPr>
                    <w:pStyle w:val="ad"/>
                    <w:rPr>
                      <w:rtl/>
                    </w:rPr>
                  </w:pPr>
                  <w:r w:rsidRPr="00E6322A">
                    <w:rPr>
                      <w:rFonts w:hint="eastAsia"/>
                      <w:rtl/>
                    </w:rPr>
                    <w:t>וְאַל</w:t>
                  </w:r>
                  <w:r w:rsidRPr="00E6322A">
                    <w:rPr>
                      <w:rtl/>
                    </w:rPr>
                    <w:t xml:space="preserve"> </w:t>
                  </w:r>
                  <w:r w:rsidRPr="00E6322A">
                    <w:rPr>
                      <w:rFonts w:hint="eastAsia"/>
                      <w:rtl/>
                    </w:rPr>
                    <w:t>יְשַׁנֶּה</w:t>
                  </w:r>
                  <w:r w:rsidRPr="00E6322A">
                    <w:rPr>
                      <w:rtl/>
                    </w:rPr>
                    <w:t xml:space="preserve"> </w:t>
                  </w:r>
                  <w:r w:rsidRPr="00E6322A">
                    <w:rPr>
                      <w:rFonts w:hint="eastAsia"/>
                      <w:rtl/>
                    </w:rPr>
                    <w:t>אָדָם</w:t>
                  </w:r>
                  <w:r w:rsidRPr="00E6322A">
                    <w:rPr>
                      <w:rtl/>
                    </w:rPr>
                    <w:t xml:space="preserve">, </w:t>
                  </w:r>
                  <w:r w:rsidRPr="00F90ECE">
                    <w:rPr>
                      <w:rFonts w:hint="eastAsia"/>
                      <w:color w:val="FDE9D9" w:themeColor="accent6" w:themeTint="33"/>
                      <w:highlight w:val="blue"/>
                      <w:rtl/>
                    </w:rPr>
                    <w:t>מִפְּנֵי</w:t>
                  </w:r>
                  <w:r w:rsidRPr="00E6322A">
                    <w:rPr>
                      <w:rtl/>
                    </w:rPr>
                    <w:t xml:space="preserve"> </w:t>
                  </w:r>
                  <w:r w:rsidRPr="00E6322A">
                    <w:rPr>
                      <w:rFonts w:hint="eastAsia"/>
                      <w:rtl/>
                    </w:rPr>
                    <w:t>הַמַּחֲלֹקֶת</w:t>
                  </w:r>
                  <w:r>
                    <w:rPr>
                      <w:rFonts w:hint="cs"/>
                      <w:rtl/>
                    </w:rPr>
                    <w:t>.</w:t>
                  </w:r>
                </w:p>
                <w:p w:rsidR="000E4292" w:rsidRDefault="000E4292" w:rsidP="000E4292">
                  <w:pPr>
                    <w:pStyle w:val="ad"/>
                  </w:pPr>
                </w:p>
              </w:txbxContent>
            </v:textbox>
          </v:shape>
        </w:pict>
      </w:r>
      <w:r>
        <w:rPr>
          <w:noProof/>
          <w:rtl/>
        </w:rPr>
        <w:pict>
          <v:shape id="מחבר חץ ישר 6" o:spid="_x0000_s1027" type="#_x0000_t32" style="position:absolute;left:0;text-align:left;margin-left:251pt;margin-top:8.05pt;width:0;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" strokecolor="#4579b8 [3044]">
            <v:stroke endarrow="open"/>
          </v:shape>
        </w:pict>
      </w:r>
    </w:p>
    <w:p w:rsidR="000E4292" w:rsidRDefault="000E4292" w:rsidP="000E4292">
      <w:pPr>
        <w:rPr>
          <w:rtl/>
        </w:rPr>
      </w:pPr>
    </w:p>
    <w:p w:rsidR="000E4292" w:rsidRDefault="00294C66" w:rsidP="00556AF9">
      <w:pPr>
        <w:rPr>
          <w:rtl/>
        </w:rPr>
      </w:pPr>
      <w:r>
        <w:rPr>
          <w:noProof/>
          <w:rtl/>
        </w:rPr>
        <w:pict>
          <v:shape id="תיבת טקסט 11" o:spid="_x0000_s1026" type="#_x0000_t202" style="position:absolute;left:0;text-align:left;margin-left:193.25pt;margin-top:5.5pt;width:20.15pt;height:18.55pt;z-index:25166950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" fillcolor="white [3201]" strokecolor="#4bacc6 [3208]" strokeweight="2pt">
            <v:textbox>
              <w:txbxContent>
                <w:p w:rsidR="000E4292" w:rsidRDefault="000E4292" w:rsidP="000E4292">
                  <w:r>
                    <w:rPr>
                      <w:rFonts w:hint="cs"/>
                      <w:rtl/>
                    </w:rPr>
                    <w:t>ט</w:t>
                  </w:r>
                </w:p>
              </w:txbxContent>
            </v:textbox>
          </v:shape>
        </w:pict>
      </w:r>
    </w:p>
    <w:p w:rsidR="004C04F4" w:rsidRDefault="004C04F4" w:rsidP="00556AF9">
      <w:pPr>
        <w:rPr>
          <w:rtl/>
        </w:rPr>
      </w:pPr>
    </w:p>
    <w:p w:rsidR="004C04F4" w:rsidRDefault="004C04F4" w:rsidP="00556AF9">
      <w:pPr>
        <w:rPr>
          <w:rtl/>
        </w:rPr>
      </w:pPr>
      <w:r>
        <w:rPr>
          <w:rFonts w:hint="cs"/>
          <w:rtl/>
        </w:rPr>
        <w:t xml:space="preserve">נבין שמדובר באדם שיצא ממקום למקום. מצד אחד, המנהג הקבוע שלו מחייב אותו גם כשהוא לא בבית, ואסור לו לעבוד אפילו במקום שבו רגילים לעבוד, ומנגד, אם הוא בא ממקום שבו עובדים למקום שבו לא עובדים </w:t>
      </w:r>
      <w:r>
        <w:rPr>
          <w:rtl/>
        </w:rPr>
        <w:t>–</w:t>
      </w:r>
      <w:r>
        <w:rPr>
          <w:rFonts w:hint="cs"/>
          <w:rtl/>
        </w:rPr>
        <w:t xml:space="preserve"> עליו לכבד את מנהג המקום ולא לעבוד, מפני שאם יעבוד </w:t>
      </w:r>
      <w:r>
        <w:rPr>
          <w:rtl/>
        </w:rPr>
        <w:t>–</w:t>
      </w:r>
      <w:r>
        <w:rPr>
          <w:rFonts w:hint="cs"/>
          <w:rtl/>
        </w:rPr>
        <w:t xml:space="preserve"> הוא עלול לעורר מחלוקת, כלומר </w:t>
      </w:r>
      <w:r>
        <w:rPr>
          <w:rtl/>
        </w:rPr>
        <w:t>–</w:t>
      </w:r>
      <w:r>
        <w:rPr>
          <w:rFonts w:hint="cs"/>
          <w:rtl/>
        </w:rPr>
        <w:t xml:space="preserve"> מריבה. (יש לשים לב להבדל שבין מחלוקת, דעות שונות בהלכה, שהיא בורכה ויש לה מקום כמובן, לבין מחלוקת כמו מריבה, שהיא מסוכנת ויש להימנע ממנה. ניתן להזכיר בהקשר זה את המשניות המפורסמות ממסכת אבות על מחלוקת שהיא לשם שמים שסופה להתקיים </w:t>
      </w:r>
      <w:proofErr w:type="spellStart"/>
      <w:r>
        <w:rPr>
          <w:rFonts w:hint="cs"/>
          <w:rtl/>
        </w:rPr>
        <w:t>וכו</w:t>
      </w:r>
      <w:proofErr w:type="spellEnd"/>
      <w:r>
        <w:rPr>
          <w:rFonts w:hint="cs"/>
          <w:rtl/>
        </w:rPr>
        <w:t>'.)</w:t>
      </w:r>
    </w:p>
    <w:p w:rsidR="004C04F4" w:rsidRDefault="004C04F4" w:rsidP="003638C0">
      <w:pPr>
        <w:rPr>
          <w:rtl/>
        </w:rPr>
      </w:pPr>
      <w:r>
        <w:rPr>
          <w:rFonts w:hint="cs"/>
          <w:rtl/>
        </w:rPr>
        <w:t xml:space="preserve">(בכיתות חזקות ניתן לשאול למה זה לא הפוך </w:t>
      </w:r>
      <w:r>
        <w:rPr>
          <w:rtl/>
        </w:rPr>
        <w:t>–</w:t>
      </w:r>
      <w:r>
        <w:rPr>
          <w:rFonts w:hint="cs"/>
          <w:rtl/>
        </w:rPr>
        <w:t xml:space="preserve"> למה מי שבא למקום שבו עובדים ולא עובד, הרי הוא פורש ממנהג המקום ועלול לעורר מחלוקת! התשובה היא ש'כמה בטלני איכא </w:t>
      </w:r>
      <w:r>
        <w:rPr>
          <w:rtl/>
        </w:rPr>
        <w:t>–</w:t>
      </w:r>
      <w:r>
        <w:rPr>
          <w:rFonts w:hint="cs"/>
          <w:rtl/>
        </w:rPr>
        <w:t xml:space="preserve"> יש </w:t>
      </w:r>
      <w:r>
        <w:rPr>
          <w:rtl/>
        </w:rPr>
        <w:t>–</w:t>
      </w:r>
      <w:r>
        <w:rPr>
          <w:rFonts w:hint="cs"/>
          <w:rtl/>
        </w:rPr>
        <w:t xml:space="preserve"> בשוק' כלומר </w:t>
      </w:r>
      <w:r>
        <w:rPr>
          <w:rtl/>
        </w:rPr>
        <w:t>–</w:t>
      </w:r>
      <w:r>
        <w:rPr>
          <w:rFonts w:hint="cs"/>
          <w:rtl/>
        </w:rPr>
        <w:t xml:space="preserve"> כאשר אדם לא עבוד זה לא גורם למחלוקת, כי אנשים אומרים שהוא לא עובד מפני שאין לו עבודה או שסתם לא בא לא לעבוד, ולא חושבים שהוא לא עובד כדי להתבדל ממנהג המקום, ואילו כאשר אדם עובד במקום שבו כולם לא עובדים זה כמובן בולט מאוד.</w:t>
      </w:r>
      <w:r w:rsidR="003638C0">
        <w:rPr>
          <w:rFonts w:hint="cs"/>
          <w:rtl/>
        </w:rPr>
        <w:t>)</w:t>
      </w:r>
    </w:p>
    <w:p w:rsidR="001B50C7" w:rsidRPr="00A26E75" w:rsidRDefault="001B50C7" w:rsidP="00556AF9">
      <w:pPr>
        <w:rPr>
          <w:rtl/>
        </w:rPr>
      </w:pPr>
      <w:r w:rsidRPr="00A26E75">
        <w:rPr>
          <w:highlight w:val="green"/>
          <w:rtl/>
        </w:rPr>
        <w:t>מיומנות</w:t>
      </w:r>
    </w:p>
    <w:p w:rsidR="001B50C7" w:rsidRPr="00A26E75" w:rsidRDefault="00C8643E" w:rsidP="00C8643E">
      <w:pPr>
        <w:rPr>
          <w:rtl/>
        </w:rPr>
      </w:pPr>
      <w:r>
        <w:rPr>
          <w:rFonts w:hint="cs"/>
          <w:rtl/>
        </w:rPr>
        <w:lastRenderedPageBreak/>
        <w:t xml:space="preserve">במהלך הוראת המשנה יש לשים לב ל'מקם' את התלמידים בציר הזמן, באיזה תאריך אנו עוסקים, באיזה חלק בדיוק של היום. איזו מצווה מקיימים בזמן זה, שבחלק מהמקומות חששו שאם נעבוד בערב פסח נפסיד אותה? במשנה זו נציג רק את יום י"ד בניסן </w:t>
      </w:r>
      <w:r>
        <w:rPr>
          <w:rtl/>
        </w:rPr>
        <w:t>–</w:t>
      </w:r>
      <w:r>
        <w:rPr>
          <w:rFonts w:hint="cs"/>
          <w:rtl/>
        </w:rPr>
        <w:t xml:space="preserve"> מהזריחה ועד לחצות היום, ובהמשך הציר 'ייפתח' יותר ויותר.</w:t>
      </w:r>
    </w:p>
    <w:p w:rsidR="001D03C0" w:rsidRDefault="001B50C7" w:rsidP="00556AF9">
      <w:pPr>
        <w:rPr>
          <w:rtl/>
        </w:rPr>
      </w:pPr>
      <w:r w:rsidRPr="00A26E75">
        <w:rPr>
          <w:highlight w:val="green"/>
          <w:rtl/>
        </w:rPr>
        <w:t>משמעות</w:t>
      </w:r>
    </w:p>
    <w:p w:rsidR="000E4292" w:rsidRPr="00A26E75" w:rsidRDefault="000E4292" w:rsidP="00556AF9">
      <w:pPr>
        <w:rPr>
          <w:rtl/>
        </w:rPr>
      </w:pPr>
      <w:r>
        <w:rPr>
          <w:rFonts w:hint="cs"/>
          <w:rtl/>
        </w:rPr>
        <w:t>ואל ישנה אדם מפני המחלוקת: המחלוקת היא דבר חמור והרסני. עלינו להישמר ממנה. מה ניתן לעשות כדי להמעיט במחלוקות. להתבונן בכך שחכמים אסרו על אדם לעבוד, אפילו שזה המנהג שלו, רק כדי למנוע מחלוקת, קל וחומר שאסור לעורר סתם כך מחלוקת.</w:t>
      </w:r>
    </w:p>
    <w:p w:rsidR="000B5CD3" w:rsidRDefault="000B5CD3" w:rsidP="00556AF9">
      <w:pPr>
        <w:rPr>
          <w:rtl/>
        </w:rPr>
      </w:pPr>
      <w:r w:rsidRPr="00A26E75">
        <w:rPr>
          <w:highlight w:val="yellow"/>
          <w:rtl/>
        </w:rPr>
        <w:t>מושגי תוכן</w:t>
      </w:r>
    </w:p>
    <w:p w:rsidR="00C8643E" w:rsidRPr="009627EE" w:rsidRDefault="00C8643E" w:rsidP="00C8643E">
      <w:pPr>
        <w:spacing w:before="120" w:after="120" w:line="24" w:lineRule="atLeast"/>
        <w:rPr>
          <w:b/>
          <w:bCs/>
          <w:sz w:val="26"/>
          <w:szCs w:val="26"/>
          <w:rtl/>
        </w:rPr>
      </w:pPr>
      <w:r w:rsidRPr="009627EE">
        <w:rPr>
          <w:rFonts w:hint="cs"/>
          <w:b/>
          <w:bCs/>
          <w:sz w:val="26"/>
          <w:szCs w:val="26"/>
          <w:rtl/>
        </w:rPr>
        <w:t>עשיית מלאכה בערב פסח</w:t>
      </w:r>
    </w:p>
    <w:p w:rsidR="00C8643E" w:rsidRDefault="00C8643E" w:rsidP="00C8643E">
      <w:pPr>
        <w:spacing w:before="120" w:after="120" w:line="24" w:lineRule="atLeast"/>
        <w:rPr>
          <w:sz w:val="26"/>
          <w:szCs w:val="26"/>
          <w:rtl/>
        </w:rPr>
      </w:pPr>
      <w:r>
        <w:rPr>
          <w:rFonts w:hint="cs"/>
          <w:sz w:val="26"/>
          <w:szCs w:val="26"/>
          <w:rtl/>
        </w:rPr>
        <w:t xml:space="preserve">האם מותר לעשות מלאכה בבוקר י"ד בניסן, </w:t>
      </w:r>
      <w:r w:rsidRPr="009627EE">
        <w:rPr>
          <w:rFonts w:hint="cs"/>
          <w:b/>
          <w:bCs/>
          <w:sz w:val="26"/>
          <w:szCs w:val="26"/>
          <w:rtl/>
        </w:rPr>
        <w:t>מהזריחה ועד חצות היום</w:t>
      </w:r>
      <w:r>
        <w:rPr>
          <w:rFonts w:hint="cs"/>
          <w:sz w:val="26"/>
          <w:szCs w:val="26"/>
          <w:rtl/>
        </w:rPr>
        <w:t xml:space="preserve">? </w:t>
      </w:r>
    </w:p>
    <w:p w:rsidR="00C8643E" w:rsidRDefault="00C8643E" w:rsidP="00C8643E">
      <w:pPr>
        <w:spacing w:before="120" w:after="120" w:line="24" w:lineRule="atLeast"/>
        <w:rPr>
          <w:b/>
          <w:bCs/>
          <w:sz w:val="26"/>
          <w:szCs w:val="26"/>
          <w:rtl/>
        </w:rPr>
      </w:pPr>
      <w:r>
        <w:rPr>
          <w:rFonts w:hint="cs"/>
          <w:sz w:val="26"/>
          <w:szCs w:val="26"/>
          <w:rtl/>
        </w:rPr>
        <w:t xml:space="preserve">בחלק מהמקומות האנשים נהגו (היו רגילים) לעשות מלאכה, ובחלק מהמקומות המנהג היה שלא לעשות מלאכה מפני שחששו שמי שיעסוק במלאכה עלול לשקוע בעבודה עד כדי כך </w:t>
      </w:r>
      <w:r w:rsidRPr="00457EAE">
        <w:rPr>
          <w:rFonts w:hint="cs"/>
          <w:b/>
          <w:bCs/>
          <w:sz w:val="26"/>
          <w:szCs w:val="26"/>
          <w:rtl/>
        </w:rPr>
        <w:t>ש</w:t>
      </w:r>
      <w:r w:rsidRPr="00477D94">
        <w:rPr>
          <w:rFonts w:hint="cs"/>
          <w:b/>
          <w:bCs/>
          <w:sz w:val="26"/>
          <w:szCs w:val="26"/>
          <w:rtl/>
        </w:rPr>
        <w:t>ישכח או לא יספיק לקיים את מצוות ביעור חמץ בזמן</w:t>
      </w:r>
      <w:r>
        <w:rPr>
          <w:rFonts w:hint="cs"/>
          <w:sz w:val="26"/>
          <w:szCs w:val="26"/>
          <w:rtl/>
        </w:rPr>
        <w:t>.</w:t>
      </w:r>
    </w:p>
    <w:p w:rsidR="00C8643E" w:rsidRPr="00A64DA8" w:rsidRDefault="00C8643E" w:rsidP="00C8643E">
      <w:pPr>
        <w:spacing w:before="120" w:after="120" w:line="24" w:lineRule="atLeast"/>
        <w:rPr>
          <w:sz w:val="26"/>
          <w:szCs w:val="26"/>
          <w:rtl/>
        </w:rPr>
      </w:pPr>
      <w:r w:rsidRPr="005913D1">
        <w:rPr>
          <w:rFonts w:hint="cs"/>
          <w:b/>
          <w:bCs/>
          <w:sz w:val="26"/>
          <w:szCs w:val="26"/>
          <w:rtl/>
        </w:rPr>
        <w:t>לאחר חצות יום י"ד בניסן</w:t>
      </w:r>
      <w:r>
        <w:rPr>
          <w:rFonts w:hint="cs"/>
          <w:sz w:val="26"/>
          <w:szCs w:val="26"/>
          <w:rtl/>
        </w:rPr>
        <w:t xml:space="preserve"> </w:t>
      </w:r>
      <w:r>
        <w:rPr>
          <w:sz w:val="26"/>
          <w:szCs w:val="26"/>
          <w:rtl/>
        </w:rPr>
        <w:t>–</w:t>
      </w:r>
      <w:r>
        <w:rPr>
          <w:rFonts w:hint="cs"/>
          <w:sz w:val="26"/>
          <w:szCs w:val="26"/>
          <w:rtl/>
        </w:rPr>
        <w:t xml:space="preserve"> בכל המקומות אין לעשות מלאכה מפני שבזמן שבית המקדש היה קיים היו מקריבים בזמן זה את קרבן הפסח, וכך ננהג בעזרת ה' כאשר ייבנה המקדש.</w:t>
      </w:r>
    </w:p>
    <w:p w:rsidR="003638C0" w:rsidRDefault="003638C0" w:rsidP="00556AF9">
      <w:pPr>
        <w:rPr>
          <w:highlight w:val="yellow"/>
          <w:rtl/>
        </w:rPr>
      </w:pPr>
    </w:p>
    <w:p w:rsidR="00452F3C" w:rsidRPr="001269DD" w:rsidRDefault="00452F3C" w:rsidP="00294C66">
      <w:pPr>
        <w:bidi w:val="0"/>
      </w:pPr>
      <w:bookmarkStart w:id="0" w:name="_GoBack"/>
      <w:bookmarkEnd w:id="0"/>
    </w:p>
    <w:sectPr w:rsidR="00452F3C" w:rsidRPr="001269DD"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0000000000000000000"/>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738"/>
    <w:multiLevelType w:val="hybridMultilevel"/>
    <w:tmpl w:val="FF2A79CA"/>
    <w:lvl w:ilvl="0" w:tplc="A0F087EC">
      <w:start w:val="1"/>
      <w:numFmt w:val="hebrew1"/>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D46528"/>
    <w:multiLevelType w:val="hybridMultilevel"/>
    <w:tmpl w:val="3D266066"/>
    <w:lvl w:ilvl="0" w:tplc="303CE11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991D5C"/>
    <w:multiLevelType w:val="hybridMultilevel"/>
    <w:tmpl w:val="E9B2F1D6"/>
    <w:lvl w:ilvl="0" w:tplc="1414C48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F21D5D"/>
    <w:multiLevelType w:val="hybridMultilevel"/>
    <w:tmpl w:val="94A2A69A"/>
    <w:lvl w:ilvl="0" w:tplc="17FEAA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67A48"/>
    <w:multiLevelType w:val="hybridMultilevel"/>
    <w:tmpl w:val="815E978A"/>
    <w:lvl w:ilvl="0" w:tplc="0E0EA7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4D6D61"/>
    <w:multiLevelType w:val="hybridMultilevel"/>
    <w:tmpl w:val="48DA280C"/>
    <w:lvl w:ilvl="0" w:tplc="EEDC10A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246250F"/>
    <w:multiLevelType w:val="hybridMultilevel"/>
    <w:tmpl w:val="26CE0EB2"/>
    <w:lvl w:ilvl="0" w:tplc="DED4274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E63C30"/>
    <w:multiLevelType w:val="hybridMultilevel"/>
    <w:tmpl w:val="20BAFA24"/>
    <w:lvl w:ilvl="0" w:tplc="1B5A90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1"/>
  </w:num>
  <w:num w:numId="5">
    <w:abstractNumId w:val="5"/>
  </w:num>
  <w:num w:numId="6">
    <w:abstractNumId w:val="16"/>
  </w:num>
  <w:num w:numId="7">
    <w:abstractNumId w:val="14"/>
  </w:num>
  <w:num w:numId="8">
    <w:abstractNumId w:val="6"/>
  </w:num>
  <w:num w:numId="9">
    <w:abstractNumId w:val="8"/>
  </w:num>
  <w:num w:numId="10">
    <w:abstractNumId w:val="12"/>
  </w:num>
  <w:num w:numId="11">
    <w:abstractNumId w:val="7"/>
  </w:num>
  <w:num w:numId="12">
    <w:abstractNumId w:val="1"/>
  </w:num>
  <w:num w:numId="13">
    <w:abstractNumId w:val="2"/>
  </w:num>
  <w:num w:numId="14">
    <w:abstractNumId w:val="13"/>
  </w:num>
  <w:num w:numId="15">
    <w:abstractNumId w:val="0"/>
  </w:num>
  <w:num w:numId="16">
    <w:abstractNumId w:val="1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2"/>
  </w:compat>
  <w:rsids>
    <w:rsidRoot w:val="0011686C"/>
    <w:rsid w:val="000B045B"/>
    <w:rsid w:val="000B5CD3"/>
    <w:rsid w:val="000C561B"/>
    <w:rsid w:val="000E4292"/>
    <w:rsid w:val="0011686C"/>
    <w:rsid w:val="001269DD"/>
    <w:rsid w:val="0019654E"/>
    <w:rsid w:val="001B50C7"/>
    <w:rsid w:val="001D03C0"/>
    <w:rsid w:val="00271226"/>
    <w:rsid w:val="00294C66"/>
    <w:rsid w:val="00312906"/>
    <w:rsid w:val="003638C0"/>
    <w:rsid w:val="003F4355"/>
    <w:rsid w:val="00452F3C"/>
    <w:rsid w:val="004C04F4"/>
    <w:rsid w:val="0051555E"/>
    <w:rsid w:val="00530D98"/>
    <w:rsid w:val="00556AF9"/>
    <w:rsid w:val="007C1AF3"/>
    <w:rsid w:val="008505C7"/>
    <w:rsid w:val="008644CA"/>
    <w:rsid w:val="009269E0"/>
    <w:rsid w:val="00995B68"/>
    <w:rsid w:val="00A23042"/>
    <w:rsid w:val="00A26E75"/>
    <w:rsid w:val="00AA35DA"/>
    <w:rsid w:val="00AC3E63"/>
    <w:rsid w:val="00B53636"/>
    <w:rsid w:val="00B905EF"/>
    <w:rsid w:val="00BC67BF"/>
    <w:rsid w:val="00C14600"/>
    <w:rsid w:val="00C313C5"/>
    <w:rsid w:val="00C32100"/>
    <w:rsid w:val="00C8643E"/>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מחבר חץ ישר 6"/>
        <o:r id="V:Rule2" type="connector" idref="#מחבר חץ ישר 5"/>
        <o:r id="V:Rule3" type="connector" idref="#מחבר חץ ישר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0E4292"/>
    <w:pPr>
      <w:spacing w:before="120" w:after="120" w:line="24" w:lineRule="atLeast"/>
    </w:pPr>
    <w:rPr>
      <w:rFonts w:asciiTheme="minorHAnsi" w:hAnsiTheme="minorHAnsi"/>
      <w:sz w:val="26"/>
      <w:szCs w:val="26"/>
    </w:rPr>
  </w:style>
  <w:style w:type="character" w:customStyle="1" w:styleId="ae">
    <w:name w:val="טקסט תו"/>
    <w:basedOn w:val="a0"/>
    <w:link w:val="ad"/>
    <w:rsid w:val="000E4292"/>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0</TotalTime>
  <Pages>3</Pages>
  <Words>702</Words>
  <Characters>3514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2016-06-22T10:17:00Z</dcterms:created>
  <dcterms:modified xsi:type="dcterms:W3CDTF">2016-06-22T10:17:00Z</dcterms:modified>
</cp:coreProperties>
</file>