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E963F0" w:rsidP="00242980">
      <w:pPr>
        <w:spacing w:after="120"/>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E963F0">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E963F0">
                              <w:rPr>
                                <w:rFonts w:hint="cs"/>
                                <w:b/>
                                <w:bCs/>
                                <w:color w:val="FFFFFF" w:themeColor="background1"/>
                                <w:sz w:val="40"/>
                                <w:szCs w:val="40"/>
                                <w:rtl/>
                              </w:rPr>
                              <w:t>1</w:t>
                            </w:r>
                            <w:r w:rsidR="006969CB">
                              <w:rPr>
                                <w:rFonts w:hint="cs"/>
                                <w:b/>
                                <w:bCs/>
                                <w:color w:val="FFFFFF" w:themeColor="background1"/>
                                <w:sz w:val="40"/>
                                <w:szCs w:val="40"/>
                                <w:rtl/>
                              </w:rPr>
                              <w:t xml:space="preserve">: </w:t>
                            </w:r>
                            <w:r w:rsidR="00E963F0">
                              <w:rPr>
                                <w:rFonts w:hint="cs"/>
                                <w:b/>
                                <w:bCs/>
                                <w:color w:val="FFFFFF" w:themeColor="background1"/>
                                <w:sz w:val="40"/>
                                <w:szCs w:val="40"/>
                                <w:rtl/>
                              </w:rPr>
                              <w:t>הקדמה ל</w:t>
                            </w:r>
                            <w:r w:rsidR="006969CB">
                              <w:rPr>
                                <w:rFonts w:hint="cs"/>
                                <w:b/>
                                <w:bCs/>
                                <w:color w:val="FFFFFF" w:themeColor="background1"/>
                                <w:sz w:val="40"/>
                                <w:szCs w:val="40"/>
                                <w:rtl/>
                              </w:rPr>
                              <w:t xml:space="preserve">פרק </w:t>
                            </w:r>
                            <w:r w:rsidR="00E963F0">
                              <w:rPr>
                                <w:rFonts w:hint="cs"/>
                                <w:b/>
                                <w:bCs/>
                                <w:color w:val="FFFFFF" w:themeColor="background1"/>
                                <w:sz w:val="40"/>
                                <w:szCs w:val="40"/>
                                <w:rtl/>
                              </w:rPr>
                              <w:t>ב</w:t>
                            </w:r>
                            <w:r w:rsidR="006969CB">
                              <w:rPr>
                                <w:rFonts w:hint="cs"/>
                                <w:b/>
                                <w:bCs/>
                                <w:color w:val="FFFFFF" w:themeColor="background1"/>
                                <w:sz w:val="40"/>
                                <w:szCs w:val="40"/>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s3pQIAAK8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" fillcolor="#7f7f7f [1612]" strokecolor="#f2f2f2 [3041]" strokeweight="3pt">
                <v:shadow on="t" color="#243f60 [1604]" opacity=".5" offset="1pt"/>
                <v:textbox>
                  <w:txbxContent>
                    <w:p w:rsidR="001A5CA9" w:rsidRPr="001A5CA9" w:rsidRDefault="009D4263" w:rsidP="00E963F0">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E963F0">
                        <w:rPr>
                          <w:rFonts w:hint="cs"/>
                          <w:b/>
                          <w:bCs/>
                          <w:color w:val="FFFFFF" w:themeColor="background1"/>
                          <w:sz w:val="40"/>
                          <w:szCs w:val="40"/>
                          <w:rtl/>
                        </w:rPr>
                        <w:t>1</w:t>
                      </w:r>
                      <w:r w:rsidR="006969CB">
                        <w:rPr>
                          <w:rFonts w:hint="cs"/>
                          <w:b/>
                          <w:bCs/>
                          <w:color w:val="FFFFFF" w:themeColor="background1"/>
                          <w:sz w:val="40"/>
                          <w:szCs w:val="40"/>
                          <w:rtl/>
                        </w:rPr>
                        <w:t xml:space="preserve">: </w:t>
                      </w:r>
                      <w:r w:rsidR="00E963F0">
                        <w:rPr>
                          <w:rFonts w:hint="cs"/>
                          <w:b/>
                          <w:bCs/>
                          <w:color w:val="FFFFFF" w:themeColor="background1"/>
                          <w:sz w:val="40"/>
                          <w:szCs w:val="40"/>
                          <w:rtl/>
                        </w:rPr>
                        <w:t>הקדמה</w:t>
                      </w:r>
                      <w:r w:rsidR="00E963F0">
                        <w:rPr>
                          <w:rFonts w:hint="cs"/>
                          <w:b/>
                          <w:bCs/>
                          <w:color w:val="FFFFFF" w:themeColor="background1"/>
                          <w:sz w:val="40"/>
                          <w:szCs w:val="40"/>
                          <w:rtl/>
                        </w:rPr>
                        <w:t xml:space="preserve"> ל</w:t>
                      </w:r>
                      <w:r w:rsidR="006969CB">
                        <w:rPr>
                          <w:rFonts w:hint="cs"/>
                          <w:b/>
                          <w:bCs/>
                          <w:color w:val="FFFFFF" w:themeColor="background1"/>
                          <w:sz w:val="40"/>
                          <w:szCs w:val="40"/>
                          <w:rtl/>
                        </w:rPr>
                        <w:t xml:space="preserve">פרק </w:t>
                      </w:r>
                      <w:r w:rsidR="00E963F0">
                        <w:rPr>
                          <w:rFonts w:hint="cs"/>
                          <w:b/>
                          <w:bCs/>
                          <w:color w:val="FFFFFF" w:themeColor="background1"/>
                          <w:sz w:val="40"/>
                          <w:szCs w:val="40"/>
                          <w:rtl/>
                        </w:rPr>
                        <w:t>ב</w:t>
                      </w:r>
                      <w:r w:rsidR="006969CB">
                        <w:rPr>
                          <w:rFonts w:hint="cs"/>
                          <w:b/>
                          <w:bCs/>
                          <w:color w:val="FFFFFF" w:themeColor="background1"/>
                          <w:sz w:val="40"/>
                          <w:szCs w:val="40"/>
                          <w:rtl/>
                        </w:rPr>
                        <w:t xml:space="preserve"> </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882D7"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" fillcolor="#d8d8d8 [2732]"/>
            </w:pict>
          </mc:Fallback>
        </mc:AlternateContent>
      </w:r>
    </w:p>
    <w:p w:rsidR="00E963F0" w:rsidRPr="008E305F" w:rsidRDefault="00E963F0" w:rsidP="00FF14C9">
      <w:pPr>
        <w:spacing w:before="240" w:after="240"/>
        <w:jc w:val="center"/>
        <w:rPr>
          <w:rFonts w:ascii="David" w:eastAsia="Arial Unicode MS" w:hAnsi="David" w:cs="David"/>
          <w:b/>
          <w:bCs/>
          <w:sz w:val="32"/>
          <w:szCs w:val="32"/>
          <w:u w:val="single"/>
          <w:rtl/>
        </w:rPr>
      </w:pPr>
      <w:r w:rsidRPr="008E305F">
        <w:rPr>
          <w:rFonts w:ascii="David" w:eastAsia="Arial Unicode MS" w:hAnsi="David" w:cs="David"/>
          <w:b/>
          <w:bCs/>
          <w:sz w:val="32"/>
          <w:szCs w:val="32"/>
          <w:u w:val="single"/>
          <w:rtl/>
        </w:rPr>
        <w:t>מצוות ישיבה בסוכה</w:t>
      </w:r>
    </w:p>
    <w:p w:rsidR="00E963F0" w:rsidRDefault="00E963F0" w:rsidP="00E963F0">
      <w:pPr>
        <w:spacing w:after="120" w:line="360" w:lineRule="auto"/>
        <w:jc w:val="both"/>
        <w:rPr>
          <w:rFonts w:ascii="David" w:hAnsi="David" w:cs="David"/>
          <w:sz w:val="24"/>
          <w:szCs w:val="24"/>
          <w:rtl/>
        </w:rPr>
      </w:pPr>
      <w:r>
        <w:rPr>
          <w:rFonts w:ascii="David" w:hAnsi="David" w:cs="David" w:hint="cs"/>
          <w:sz w:val="24"/>
          <w:szCs w:val="24"/>
          <w:rtl/>
        </w:rPr>
        <w:t xml:space="preserve">בהקדמה לפרק שני ננסה להבין מהי מצוות ישיבה בסוכה וכיצד מקיימים אותה. כמו כן נגלה את המיוחד במצווה זו </w:t>
      </w:r>
      <w:r>
        <w:rPr>
          <w:rFonts w:ascii="David" w:hAnsi="David" w:cs="David"/>
          <w:sz w:val="24"/>
          <w:szCs w:val="24"/>
          <w:rtl/>
        </w:rPr>
        <w:t>–</w:t>
      </w:r>
      <w:r>
        <w:rPr>
          <w:rFonts w:ascii="David" w:hAnsi="David" w:cs="David" w:hint="cs"/>
          <w:sz w:val="24"/>
          <w:szCs w:val="24"/>
          <w:rtl/>
        </w:rPr>
        <w:t xml:space="preserve"> שנעשית עם כל הגוף (וכן מצוות ישיבת ארץ ישראל).</w:t>
      </w:r>
    </w:p>
    <w:p w:rsidR="00E963F0" w:rsidRDefault="00E963F0" w:rsidP="00E963F0">
      <w:pPr>
        <w:spacing w:after="120" w:line="360" w:lineRule="auto"/>
        <w:jc w:val="both"/>
        <w:rPr>
          <w:rFonts w:ascii="David" w:hAnsi="David" w:cs="David"/>
          <w:sz w:val="24"/>
          <w:szCs w:val="24"/>
          <w:rtl/>
        </w:rPr>
      </w:pPr>
    </w:p>
    <w:p w:rsidR="00E963F0" w:rsidRDefault="00E963F0" w:rsidP="00E963F0">
      <w:pPr>
        <w:spacing w:after="120" w:line="360" w:lineRule="auto"/>
        <w:rPr>
          <w:rFonts w:ascii="David" w:hAnsi="David" w:cs="David"/>
          <w:sz w:val="24"/>
          <w:szCs w:val="24"/>
          <w:rtl/>
        </w:rPr>
      </w:pPr>
      <w:r w:rsidRPr="00F61462">
        <w:rPr>
          <w:rFonts w:ascii="David" w:hAnsi="David" w:cs="David" w:hint="cs"/>
          <w:b/>
          <w:bCs/>
          <w:sz w:val="24"/>
          <w:szCs w:val="24"/>
          <w:rtl/>
        </w:rPr>
        <w:t>משך הוראה מומלץ</w:t>
      </w:r>
      <w:r w:rsidRPr="00F61462">
        <w:rPr>
          <w:rFonts w:ascii="David" w:hAnsi="David" w:cs="David" w:hint="cs"/>
          <w:sz w:val="24"/>
          <w:szCs w:val="24"/>
          <w:rtl/>
        </w:rPr>
        <w:t>: שיעור אחד</w:t>
      </w:r>
    </w:p>
    <w:p w:rsidR="00E963F0" w:rsidRDefault="00E963F0" w:rsidP="00E963F0">
      <w:pPr>
        <w:spacing w:line="360" w:lineRule="auto"/>
        <w:rPr>
          <w:rFonts w:ascii="David" w:hAnsi="David" w:cs="David"/>
          <w:sz w:val="24"/>
          <w:szCs w:val="24"/>
          <w:rtl/>
        </w:rPr>
      </w:pPr>
      <w:bookmarkStart w:id="0" w:name="_GoBack"/>
      <w:bookmarkEnd w:id="0"/>
    </w:p>
    <w:p w:rsidR="00E963F0" w:rsidRDefault="00E963F0" w:rsidP="00E963F0">
      <w:pPr>
        <w:spacing w:line="360" w:lineRule="auto"/>
        <w:rPr>
          <w:rFonts w:asciiTheme="minorBidi" w:hAnsiTheme="minorBidi"/>
          <w:rtl/>
        </w:rPr>
      </w:pPr>
      <w:r w:rsidRPr="009D0736">
        <w:rPr>
          <w:rFonts w:asciiTheme="minorBidi" w:hAnsiTheme="minorBidi" w:hint="cs"/>
          <w:highlight w:val="green"/>
          <w:rtl/>
        </w:rPr>
        <w:t>תוכ</w:t>
      </w:r>
      <w:r>
        <w:rPr>
          <w:rFonts w:asciiTheme="minorBidi" w:hAnsiTheme="minorBidi" w:hint="cs"/>
          <w:highlight w:val="green"/>
          <w:rtl/>
        </w:rPr>
        <w:t>ן</w:t>
      </w:r>
    </w:p>
    <w:p w:rsidR="00E963F0" w:rsidRDefault="00E963F0" w:rsidP="00E963F0">
      <w:pPr>
        <w:spacing w:line="360" w:lineRule="auto"/>
        <w:jc w:val="both"/>
        <w:rPr>
          <w:rFonts w:ascii="David" w:hAnsi="David" w:cs="David"/>
          <w:b/>
          <w:bCs/>
          <w:sz w:val="24"/>
          <w:szCs w:val="24"/>
          <w:rtl/>
        </w:rPr>
      </w:pPr>
      <w:r>
        <w:rPr>
          <w:rFonts w:ascii="David" w:hAnsi="David" w:cs="David" w:hint="cs"/>
          <w:b/>
          <w:bCs/>
          <w:sz w:val="24"/>
          <w:szCs w:val="24"/>
          <w:rtl/>
        </w:rPr>
        <w:t>מתורה שבכתב לתורה שבעל-פה:</w:t>
      </w:r>
    </w:p>
    <w:p w:rsidR="00E963F0" w:rsidRPr="00A87E56" w:rsidRDefault="00E963F0" w:rsidP="00E963F0">
      <w:pPr>
        <w:spacing w:line="360" w:lineRule="auto"/>
        <w:jc w:val="both"/>
        <w:rPr>
          <w:rFonts w:ascii="David" w:hAnsi="David" w:cs="David"/>
          <w:sz w:val="24"/>
          <w:szCs w:val="24"/>
          <w:rtl/>
        </w:rPr>
      </w:pPr>
      <w:r w:rsidRPr="00A87E56">
        <w:rPr>
          <w:rFonts w:ascii="David" w:hAnsi="David" w:cs="David" w:hint="cs"/>
          <w:sz w:val="24"/>
          <w:szCs w:val="24"/>
          <w:rtl/>
        </w:rPr>
        <w:t>בהקדמות לפרקים ננסה לרוב לעמוד על הקשר בין פסוקי התורה הנוגעים למצווה לבין דיני המצווה המופיעים במשניות.</w:t>
      </w:r>
    </w:p>
    <w:p w:rsidR="00E963F0" w:rsidRDefault="00E963F0" w:rsidP="00E963F0">
      <w:pPr>
        <w:spacing w:line="360" w:lineRule="auto"/>
        <w:jc w:val="both"/>
        <w:rPr>
          <w:rFonts w:ascii="David" w:hAnsi="David" w:cs="David"/>
          <w:sz w:val="24"/>
          <w:szCs w:val="24"/>
          <w:rtl/>
        </w:rPr>
      </w:pPr>
      <w:r>
        <w:rPr>
          <w:rFonts w:ascii="David" w:hAnsi="David" w:cs="David" w:hint="cs"/>
          <w:sz w:val="24"/>
          <w:szCs w:val="24"/>
          <w:rtl/>
        </w:rPr>
        <w:t xml:space="preserve">בתורה מופיע הציווי על חג הסוכות בחומש ויקרא </w:t>
      </w:r>
      <w:proofErr w:type="spellStart"/>
      <w:r>
        <w:rPr>
          <w:rFonts w:ascii="David" w:hAnsi="David" w:cs="David" w:hint="cs"/>
          <w:sz w:val="24"/>
          <w:szCs w:val="24"/>
          <w:rtl/>
        </w:rPr>
        <w:t>כג</w:t>
      </w:r>
      <w:proofErr w:type="spellEnd"/>
      <w:r>
        <w:rPr>
          <w:rFonts w:ascii="David" w:hAnsi="David" w:cs="David" w:hint="cs"/>
          <w:sz w:val="24"/>
          <w:szCs w:val="24"/>
          <w:rtl/>
        </w:rPr>
        <w:t xml:space="preserve">, </w:t>
      </w:r>
      <w:proofErr w:type="spellStart"/>
      <w:r>
        <w:rPr>
          <w:rFonts w:ascii="David" w:hAnsi="David" w:cs="David" w:hint="cs"/>
          <w:sz w:val="24"/>
          <w:szCs w:val="24"/>
          <w:rtl/>
        </w:rPr>
        <w:t>מב</w:t>
      </w:r>
      <w:proofErr w:type="spellEnd"/>
      <w:r>
        <w:rPr>
          <w:rFonts w:ascii="David" w:hAnsi="David" w:cs="David" w:hint="cs"/>
          <w:sz w:val="24"/>
          <w:szCs w:val="24"/>
          <w:rtl/>
        </w:rPr>
        <w:t xml:space="preserve">: </w:t>
      </w:r>
      <w:r w:rsidRPr="00B71BBC">
        <w:rPr>
          <w:rFonts w:ascii="David" w:hAnsi="David" w:cs="David" w:hint="cs"/>
          <w:sz w:val="24"/>
          <w:szCs w:val="24"/>
          <w:rtl/>
        </w:rPr>
        <w:t>"</w:t>
      </w:r>
      <w:proofErr w:type="spellStart"/>
      <w:r w:rsidRPr="00B71BBC">
        <w:rPr>
          <w:rFonts w:ascii="David" w:hAnsi="David" w:cs="David" w:hint="cs"/>
          <w:sz w:val="24"/>
          <w:szCs w:val="24"/>
          <w:rtl/>
        </w:rPr>
        <w:t>בַּסֻּכֹּת</w:t>
      </w:r>
      <w:proofErr w:type="spellEnd"/>
      <w:r w:rsidRPr="00B71BBC">
        <w:rPr>
          <w:rFonts w:ascii="David" w:hAnsi="David" w:cs="David" w:hint="cs"/>
          <w:sz w:val="24"/>
          <w:szCs w:val="24"/>
          <w:rtl/>
        </w:rPr>
        <w:t xml:space="preserve"> תֵּשְׁבוּ שִׁבְעַת יָמִים, כָּל הָאֶזְרָח בְּיִשְׂרָאֵל יֵשְׁבוּ </w:t>
      </w:r>
      <w:proofErr w:type="spellStart"/>
      <w:r w:rsidRPr="00B71BBC">
        <w:rPr>
          <w:rFonts w:ascii="David" w:hAnsi="David" w:cs="David" w:hint="cs"/>
          <w:sz w:val="24"/>
          <w:szCs w:val="24"/>
          <w:rtl/>
        </w:rPr>
        <w:t>בַּסֻּכֹּת</w:t>
      </w:r>
      <w:proofErr w:type="spellEnd"/>
      <w:r w:rsidRPr="00B71BBC">
        <w:rPr>
          <w:rFonts w:ascii="David" w:hAnsi="David" w:cs="David" w:hint="cs"/>
          <w:sz w:val="24"/>
          <w:szCs w:val="24"/>
          <w:rtl/>
        </w:rPr>
        <w:t>".</w:t>
      </w:r>
      <w:r>
        <w:rPr>
          <w:rFonts w:ascii="David" w:hAnsi="David" w:cs="David" w:hint="cs"/>
          <w:sz w:val="24"/>
          <w:szCs w:val="24"/>
          <w:rtl/>
        </w:rPr>
        <w:t xml:space="preserve"> מהפסוק ניתן ללמוד שיש מצווה לשבת בסוכה שבעה ימים, אולם אין פרוט מהי הישיבה הזו </w:t>
      </w:r>
      <w:r>
        <w:rPr>
          <w:rFonts w:ascii="David" w:hAnsi="David" w:cs="David"/>
          <w:sz w:val="24"/>
          <w:szCs w:val="24"/>
          <w:rtl/>
        </w:rPr>
        <w:t>–</w:t>
      </w:r>
      <w:r>
        <w:rPr>
          <w:rFonts w:ascii="David" w:hAnsi="David" w:cs="David" w:hint="cs"/>
          <w:sz w:val="24"/>
          <w:szCs w:val="24"/>
          <w:rtl/>
        </w:rPr>
        <w:t xml:space="preserve"> האם אין לצאת כלל מהסוכה כל שבעת הימים? כיצד מקיימים את מצוות הישיבה? ובכלל, מהי סוכה וכיצד וממה בונים אותה?</w:t>
      </w:r>
    </w:p>
    <w:p w:rsidR="00E963F0" w:rsidRDefault="00E963F0" w:rsidP="00E963F0">
      <w:pPr>
        <w:spacing w:line="360" w:lineRule="auto"/>
        <w:jc w:val="both"/>
        <w:rPr>
          <w:rFonts w:ascii="David" w:hAnsi="David" w:cs="David"/>
          <w:sz w:val="24"/>
          <w:szCs w:val="24"/>
          <w:rtl/>
        </w:rPr>
      </w:pPr>
      <w:r>
        <w:rPr>
          <w:rFonts w:ascii="David" w:hAnsi="David" w:cs="David" w:hint="cs"/>
          <w:sz w:val="24"/>
          <w:szCs w:val="24"/>
          <w:rtl/>
        </w:rPr>
        <w:t>אנו רוצים לחדד אצל התלמידים את חשיבות למידת התורה שבכתב בשילוב תורה שבעל-פה, כי רק עם שתיהן יחד נדע כיצד לקיים את המצוות כמו שצריך.</w:t>
      </w:r>
    </w:p>
    <w:p w:rsidR="00E963F0" w:rsidRDefault="00E963F0" w:rsidP="00E963F0">
      <w:pPr>
        <w:spacing w:line="360" w:lineRule="auto"/>
        <w:jc w:val="both"/>
        <w:rPr>
          <w:rFonts w:ascii="David" w:hAnsi="David" w:cs="David"/>
          <w:sz w:val="24"/>
          <w:szCs w:val="24"/>
          <w:rtl/>
        </w:rPr>
      </w:pPr>
    </w:p>
    <w:p w:rsidR="00E963F0" w:rsidRPr="00B71BBC" w:rsidRDefault="00E963F0" w:rsidP="00E963F0">
      <w:pPr>
        <w:spacing w:line="360" w:lineRule="auto"/>
        <w:jc w:val="both"/>
        <w:rPr>
          <w:rFonts w:ascii="David" w:hAnsi="David" w:cs="David"/>
          <w:b/>
          <w:bCs/>
          <w:sz w:val="24"/>
          <w:szCs w:val="24"/>
          <w:rtl/>
        </w:rPr>
      </w:pPr>
      <w:r w:rsidRPr="00B71BBC">
        <w:rPr>
          <w:rFonts w:ascii="David" w:hAnsi="David" w:cs="David" w:hint="cs"/>
          <w:b/>
          <w:bCs/>
          <w:sz w:val="24"/>
          <w:szCs w:val="24"/>
          <w:rtl/>
        </w:rPr>
        <w:t>תֵּשְׁבוּ - כעין תדורו</w:t>
      </w:r>
    </w:p>
    <w:p w:rsidR="00E963F0" w:rsidRDefault="00E963F0" w:rsidP="00E963F0">
      <w:pPr>
        <w:spacing w:line="360" w:lineRule="auto"/>
        <w:jc w:val="both"/>
        <w:rPr>
          <w:rFonts w:ascii="David" w:hAnsi="David" w:cs="David"/>
          <w:sz w:val="24"/>
          <w:szCs w:val="24"/>
          <w:rtl/>
        </w:rPr>
      </w:pPr>
      <w:r>
        <w:rPr>
          <w:rFonts w:ascii="David" w:hAnsi="David" w:cs="David" w:hint="cs"/>
          <w:sz w:val="24"/>
          <w:szCs w:val="24"/>
          <w:rtl/>
        </w:rPr>
        <w:t>חז"ל מלמדים אותנו שיש לנהוג בסוכה כמו בביתנו הקבוע. כלומר יש לראות את הסוכה כבית העיקרי שלנו במהלך ימי החג, ולכן יש להוציא אל הסוכה את הכלים הנאים בהם אנו משתמשים בבית ולעשות בה את רוב הפעולות שאנו נוהגים לעשות בבית (חוץ מדברים שלא מכובד לעשות אותם בסוכה, כיוון שהיא מקום קדוש).</w:t>
      </w:r>
    </w:p>
    <w:p w:rsidR="00E963F0" w:rsidRPr="00A87E56" w:rsidRDefault="00E963F0" w:rsidP="00E963F0">
      <w:pPr>
        <w:spacing w:line="360" w:lineRule="auto"/>
        <w:jc w:val="both"/>
        <w:rPr>
          <w:rFonts w:ascii="David" w:hAnsi="David" w:cs="David"/>
          <w:sz w:val="24"/>
          <w:szCs w:val="24"/>
          <w:rtl/>
        </w:rPr>
      </w:pPr>
      <w:r>
        <w:rPr>
          <w:rFonts w:ascii="David" w:hAnsi="David" w:cs="David" w:hint="cs"/>
          <w:sz w:val="24"/>
          <w:szCs w:val="24"/>
          <w:rtl/>
        </w:rPr>
        <w:t>חז"ל למדו דין זה מהמילה "תשבו" שבפסוק: "</w:t>
      </w:r>
      <w:proofErr w:type="spellStart"/>
      <w:r w:rsidRPr="00B71BBC">
        <w:rPr>
          <w:rFonts w:ascii="David" w:hAnsi="David" w:cs="David" w:hint="cs"/>
          <w:sz w:val="24"/>
          <w:szCs w:val="24"/>
          <w:rtl/>
        </w:rPr>
        <w:t>בַּסֻּכֹּת</w:t>
      </w:r>
      <w:proofErr w:type="spellEnd"/>
      <w:r w:rsidRPr="00B71BBC">
        <w:rPr>
          <w:rFonts w:ascii="David" w:hAnsi="David" w:cs="David" w:hint="cs"/>
          <w:sz w:val="24"/>
          <w:szCs w:val="24"/>
          <w:rtl/>
        </w:rPr>
        <w:t xml:space="preserve"> תֵּשְׁבוּ שִׁבְעַת יָמִים</w:t>
      </w:r>
      <w:r>
        <w:rPr>
          <w:rFonts w:ascii="David" w:hAnsi="David" w:cs="David" w:hint="cs"/>
          <w:sz w:val="24"/>
          <w:szCs w:val="24"/>
          <w:rtl/>
        </w:rPr>
        <w:t xml:space="preserve">", ולמדו שהישיבה בסוכה צריכה להיות כמו הישיבה של האדם בבית: 'תשבו </w:t>
      </w:r>
      <w:r>
        <w:rPr>
          <w:rFonts w:ascii="David" w:hAnsi="David" w:cs="David"/>
          <w:sz w:val="24"/>
          <w:szCs w:val="24"/>
          <w:rtl/>
        </w:rPr>
        <w:t>–</w:t>
      </w:r>
      <w:r>
        <w:rPr>
          <w:rFonts w:ascii="David" w:hAnsi="David" w:cs="David" w:hint="cs"/>
          <w:sz w:val="24"/>
          <w:szCs w:val="24"/>
          <w:rtl/>
        </w:rPr>
        <w:t xml:space="preserve"> כעין תדורו'. ביחידה זו ביקשנו מהתלמידים לבחון אלו דברים אנו עושים בסוכה ומהי מצוות הישיבה בסוכה (משימה 1).</w:t>
      </w:r>
    </w:p>
    <w:p w:rsidR="00E963F0" w:rsidRDefault="00E963F0" w:rsidP="00E963F0">
      <w:pPr>
        <w:spacing w:line="360" w:lineRule="auto"/>
        <w:jc w:val="both"/>
        <w:rPr>
          <w:rFonts w:ascii="David" w:hAnsi="David" w:cs="David"/>
          <w:sz w:val="24"/>
          <w:szCs w:val="24"/>
          <w:rtl/>
        </w:rPr>
      </w:pPr>
      <w:r w:rsidRPr="007C1CC5">
        <w:rPr>
          <w:rFonts w:ascii="David" w:hAnsi="David" w:cs="David"/>
          <w:sz w:val="24"/>
          <w:szCs w:val="24"/>
          <w:rtl/>
        </w:rPr>
        <w:t xml:space="preserve"> </w:t>
      </w:r>
    </w:p>
    <w:p w:rsidR="00FF14C9" w:rsidRDefault="00FF14C9" w:rsidP="00E963F0">
      <w:pPr>
        <w:spacing w:line="360" w:lineRule="auto"/>
        <w:jc w:val="both"/>
        <w:rPr>
          <w:rFonts w:ascii="David" w:hAnsi="David" w:cs="David"/>
          <w:sz w:val="24"/>
          <w:szCs w:val="24"/>
          <w:rtl/>
        </w:rPr>
      </w:pPr>
    </w:p>
    <w:p w:rsidR="00FF14C9" w:rsidRPr="007C1CC5" w:rsidRDefault="00FF14C9" w:rsidP="00E963F0">
      <w:pPr>
        <w:spacing w:line="360" w:lineRule="auto"/>
        <w:jc w:val="both"/>
        <w:rPr>
          <w:rFonts w:ascii="David" w:hAnsi="David" w:cs="David"/>
          <w:sz w:val="24"/>
          <w:szCs w:val="24"/>
          <w:rtl/>
        </w:rPr>
      </w:pPr>
    </w:p>
    <w:p w:rsidR="00E963F0" w:rsidRDefault="00E963F0" w:rsidP="00E963F0">
      <w:pPr>
        <w:spacing w:after="120" w:line="360" w:lineRule="auto"/>
        <w:rPr>
          <w:rtl/>
        </w:rPr>
      </w:pPr>
      <w:r w:rsidRPr="003710EE">
        <w:rPr>
          <w:rFonts w:hint="cs"/>
          <w:highlight w:val="green"/>
          <w:rtl/>
        </w:rPr>
        <w:lastRenderedPageBreak/>
        <w:t>מיומנות</w:t>
      </w:r>
    </w:p>
    <w:p w:rsidR="00E963F0" w:rsidRPr="00B75367" w:rsidRDefault="00E963F0" w:rsidP="00E963F0">
      <w:pPr>
        <w:spacing w:line="360" w:lineRule="auto"/>
        <w:rPr>
          <w:rFonts w:ascii="David" w:hAnsi="David" w:cs="David"/>
          <w:sz w:val="24"/>
          <w:szCs w:val="24"/>
          <w:rtl/>
        </w:rPr>
      </w:pPr>
      <w:r>
        <w:rPr>
          <w:rFonts w:ascii="David" w:hAnsi="David" w:cs="David" w:hint="cs"/>
          <w:sz w:val="24"/>
          <w:szCs w:val="24"/>
          <w:rtl/>
        </w:rPr>
        <w:t>בהקדמה</w:t>
      </w:r>
      <w:r w:rsidRPr="00B75367">
        <w:rPr>
          <w:rFonts w:ascii="David" w:hAnsi="David" w:cs="David" w:hint="cs"/>
          <w:sz w:val="24"/>
          <w:szCs w:val="24"/>
          <w:rtl/>
        </w:rPr>
        <w:t xml:space="preserve"> זו נלמדות כמה מיומנויות:</w:t>
      </w:r>
    </w:p>
    <w:p w:rsidR="00E963F0" w:rsidRPr="00B75367" w:rsidRDefault="00E963F0" w:rsidP="00E963F0">
      <w:pPr>
        <w:spacing w:line="360" w:lineRule="auto"/>
        <w:rPr>
          <w:rFonts w:ascii="David" w:hAnsi="David" w:cs="David"/>
          <w:b/>
          <w:bCs/>
          <w:sz w:val="24"/>
          <w:szCs w:val="24"/>
          <w:rtl/>
        </w:rPr>
      </w:pPr>
      <w:r>
        <w:rPr>
          <w:rFonts w:ascii="David" w:hAnsi="David" w:cs="David" w:hint="cs"/>
          <w:b/>
          <w:bCs/>
          <w:sz w:val="24"/>
          <w:szCs w:val="24"/>
          <w:rtl/>
        </w:rPr>
        <w:t>1. הבנת דרשת חכמים מתוך הפסוק (מתורה שבכתב לתורה שבעל-פה)</w:t>
      </w:r>
    </w:p>
    <w:p w:rsidR="00E963F0" w:rsidRPr="00B75367" w:rsidRDefault="00E963F0" w:rsidP="00E963F0">
      <w:pPr>
        <w:spacing w:line="360" w:lineRule="auto"/>
        <w:rPr>
          <w:rFonts w:ascii="David" w:hAnsi="David" w:cs="David"/>
          <w:sz w:val="24"/>
          <w:szCs w:val="24"/>
          <w:rtl/>
        </w:rPr>
      </w:pPr>
      <w:r>
        <w:rPr>
          <w:rFonts w:ascii="David" w:hAnsi="David" w:cs="David" w:hint="cs"/>
          <w:sz w:val="24"/>
          <w:szCs w:val="24"/>
          <w:rtl/>
        </w:rPr>
        <w:t>הבנה כיצד חכמים למדו מהפסוק שבתורה את דין ישיבה בסוכה עם הלכותיה.</w:t>
      </w:r>
    </w:p>
    <w:p w:rsidR="00E963F0" w:rsidRPr="00B75367" w:rsidRDefault="00E963F0" w:rsidP="00E963F0">
      <w:pPr>
        <w:spacing w:line="360" w:lineRule="auto"/>
        <w:rPr>
          <w:rFonts w:ascii="David" w:hAnsi="David" w:cs="David"/>
          <w:b/>
          <w:bCs/>
          <w:sz w:val="24"/>
          <w:szCs w:val="24"/>
          <w:rtl/>
        </w:rPr>
      </w:pPr>
      <w:r w:rsidRPr="00FF14C9">
        <w:rPr>
          <w:rFonts w:ascii="David" w:hAnsi="David" w:cs="David" w:hint="cs"/>
          <w:b/>
          <w:bCs/>
          <w:sz w:val="24"/>
          <w:szCs w:val="24"/>
          <w:rtl/>
        </w:rPr>
        <w:t>2. הקבלה בין מצוות שזהות באופן קיומן (תורת חיים)</w:t>
      </w:r>
    </w:p>
    <w:p w:rsidR="00E963F0" w:rsidRPr="00B75367" w:rsidRDefault="00E963F0" w:rsidP="00E963F0">
      <w:pPr>
        <w:spacing w:line="360" w:lineRule="auto"/>
        <w:rPr>
          <w:rFonts w:ascii="David" w:hAnsi="David" w:cs="David"/>
          <w:sz w:val="24"/>
          <w:szCs w:val="24"/>
          <w:rtl/>
        </w:rPr>
      </w:pPr>
      <w:r>
        <w:rPr>
          <w:rFonts w:ascii="David" w:hAnsi="David" w:cs="David" w:hint="cs"/>
          <w:sz w:val="24"/>
          <w:szCs w:val="24"/>
          <w:rtl/>
        </w:rPr>
        <w:t>התלמידים ידעו להקביל בין מצוות ישיבה בסוכה שנעשית עם כל הגוף למצוות ישיבת ארץ ישראל שנעשית אף היא עם כל הגוף.</w:t>
      </w:r>
    </w:p>
    <w:p w:rsidR="00E963F0" w:rsidRDefault="00E963F0" w:rsidP="00E963F0">
      <w:pPr>
        <w:spacing w:after="120" w:line="360" w:lineRule="auto"/>
        <w:rPr>
          <w:rFonts w:ascii="David" w:hAnsi="David" w:cs="David"/>
          <w:b/>
          <w:bCs/>
          <w:sz w:val="24"/>
          <w:szCs w:val="24"/>
          <w:rtl/>
        </w:rPr>
      </w:pPr>
    </w:p>
    <w:p w:rsidR="00E963F0" w:rsidRDefault="00E963F0" w:rsidP="00E963F0">
      <w:pPr>
        <w:spacing w:after="120" w:line="360" w:lineRule="auto"/>
        <w:rPr>
          <w:rtl/>
        </w:rPr>
      </w:pPr>
      <w:r w:rsidRPr="00E1669D">
        <w:rPr>
          <w:rFonts w:hint="cs"/>
          <w:highlight w:val="green"/>
          <w:rtl/>
        </w:rPr>
        <w:t>משמעות</w:t>
      </w:r>
    </w:p>
    <w:p w:rsidR="00E963F0" w:rsidRDefault="00E963F0" w:rsidP="00E963F0">
      <w:pPr>
        <w:spacing w:after="120" w:line="360" w:lineRule="auto"/>
        <w:jc w:val="both"/>
        <w:rPr>
          <w:rFonts w:ascii="David" w:hAnsi="David" w:cs="David"/>
          <w:sz w:val="24"/>
          <w:szCs w:val="24"/>
          <w:rtl/>
        </w:rPr>
      </w:pPr>
      <w:r>
        <w:rPr>
          <w:rFonts w:ascii="David" w:hAnsi="David" w:cs="David" w:hint="cs"/>
          <w:sz w:val="24"/>
          <w:szCs w:val="24"/>
          <w:rtl/>
        </w:rPr>
        <w:t>ביחידה זו ניסינו להדגיש את המיוחד במצוות ישיבה בסוכה על פני כמעט כל המצוות האחרות. את מצוות הישיבה בסוכה האדם מקיים בכל גופו, להבדיל ממצוות אחרות אותן עושים רק עם חלקי גוף בודדים בלבד. עניין זה יש גם במצוות ישיבת ארץ ישראל אותה האדם עושה עם כל גופו. בשתי מצוות אלו האדם נכנס לתוך המצווה עצמה, ולכן מן הראוי להבין מה מותר לעשות בתוך מצווה זו ומה לא.</w:t>
      </w:r>
    </w:p>
    <w:p w:rsidR="00E963F0" w:rsidRDefault="00E963F0" w:rsidP="00E963F0">
      <w:pPr>
        <w:spacing w:after="120" w:line="360" w:lineRule="auto"/>
        <w:outlineLvl w:val="0"/>
        <w:rPr>
          <w:rFonts w:ascii="David" w:hAnsi="David" w:cs="David"/>
          <w:sz w:val="24"/>
          <w:szCs w:val="24"/>
          <w:rtl/>
        </w:rPr>
      </w:pPr>
    </w:p>
    <w:p w:rsidR="00E963F0" w:rsidRDefault="00E963F0" w:rsidP="00E963F0">
      <w:pPr>
        <w:spacing w:after="120" w:line="360" w:lineRule="auto"/>
        <w:outlineLvl w:val="0"/>
        <w:rPr>
          <w:rFonts w:cs="David"/>
          <w:sz w:val="24"/>
          <w:szCs w:val="24"/>
          <w:rtl/>
        </w:rPr>
      </w:pPr>
      <w:r w:rsidRPr="00A702BC">
        <w:rPr>
          <w:rFonts w:cs="David" w:hint="cs"/>
          <w:sz w:val="24"/>
          <w:szCs w:val="24"/>
          <w:highlight w:val="green"/>
          <w:rtl/>
        </w:rPr>
        <w:t>מטרות</w:t>
      </w:r>
    </w:p>
    <w:p w:rsidR="00E963F0" w:rsidRDefault="00E963F0" w:rsidP="00E963F0">
      <w:pPr>
        <w:spacing w:line="360" w:lineRule="auto"/>
        <w:rPr>
          <w:rFonts w:ascii="David" w:hAnsi="David" w:cs="David"/>
          <w:sz w:val="24"/>
          <w:szCs w:val="24"/>
          <w:rtl/>
        </w:rPr>
      </w:pPr>
      <w:r w:rsidRPr="00B75367">
        <w:rPr>
          <w:rFonts w:ascii="David" w:hAnsi="David" w:cs="David" w:hint="cs"/>
          <w:sz w:val="24"/>
          <w:szCs w:val="24"/>
          <w:rtl/>
        </w:rPr>
        <w:t xml:space="preserve">1. </w:t>
      </w:r>
      <w:r>
        <w:rPr>
          <w:rFonts w:ascii="David" w:hAnsi="David" w:cs="David" w:hint="cs"/>
          <w:sz w:val="24"/>
          <w:szCs w:val="24"/>
          <w:rtl/>
        </w:rPr>
        <w:t xml:space="preserve">הישג </w:t>
      </w:r>
      <w:r w:rsidRPr="00E21E89">
        <w:rPr>
          <w:rFonts w:ascii="David" w:hAnsi="David" w:cs="David" w:hint="cs"/>
          <w:b/>
          <w:bCs/>
          <w:sz w:val="24"/>
          <w:szCs w:val="24"/>
          <w:rtl/>
        </w:rPr>
        <w:t>מתורה שבכתב לתושב"ע</w:t>
      </w:r>
      <w:r w:rsidRPr="00E21E89">
        <w:rPr>
          <w:rFonts w:ascii="David" w:hAnsi="David" w:cs="David" w:hint="cs"/>
          <w:sz w:val="24"/>
          <w:szCs w:val="24"/>
          <w:rtl/>
        </w:rPr>
        <w:t>: התלמיד ידע היכן התורה מצווה על ישיבה בסוכה ומה למדו חכמים מהפסוק.</w:t>
      </w:r>
    </w:p>
    <w:p w:rsidR="00E963F0" w:rsidRPr="00B75367" w:rsidRDefault="00E963F0" w:rsidP="00E963F0">
      <w:pPr>
        <w:spacing w:line="360" w:lineRule="auto"/>
        <w:rPr>
          <w:rFonts w:ascii="David" w:hAnsi="David" w:cs="David"/>
          <w:sz w:val="24"/>
          <w:szCs w:val="24"/>
          <w:rtl/>
        </w:rPr>
      </w:pPr>
      <w:r>
        <w:rPr>
          <w:rFonts w:ascii="David" w:hAnsi="David" w:cs="David" w:hint="cs"/>
          <w:sz w:val="24"/>
          <w:szCs w:val="24"/>
          <w:rtl/>
        </w:rPr>
        <w:t xml:space="preserve">2. </w:t>
      </w:r>
      <w:r w:rsidRPr="00B75367">
        <w:rPr>
          <w:rFonts w:ascii="David" w:hAnsi="David" w:cs="David"/>
          <w:sz w:val="24"/>
          <w:szCs w:val="24"/>
          <w:rtl/>
        </w:rPr>
        <w:t xml:space="preserve">הישג </w:t>
      </w:r>
      <w:r>
        <w:rPr>
          <w:rFonts w:ascii="David" w:hAnsi="David" w:cs="David" w:hint="cs"/>
          <w:b/>
          <w:bCs/>
          <w:sz w:val="24"/>
          <w:szCs w:val="24"/>
          <w:rtl/>
        </w:rPr>
        <w:t>תורה שבעל-פה</w:t>
      </w:r>
      <w:r>
        <w:rPr>
          <w:rFonts w:ascii="David" w:hAnsi="David" w:cs="David"/>
          <w:sz w:val="24"/>
          <w:szCs w:val="24"/>
          <w:rtl/>
        </w:rPr>
        <w:t xml:space="preserve">: </w:t>
      </w:r>
      <w:r w:rsidRPr="00E21E89">
        <w:rPr>
          <w:rFonts w:ascii="David" w:hAnsi="David" w:cs="David" w:hint="cs"/>
          <w:sz w:val="24"/>
          <w:szCs w:val="24"/>
          <w:rtl/>
        </w:rPr>
        <w:t>התלמיד יכיר שתיים מתוך שלוש המצוות שנעשות עם כל הגוף.</w:t>
      </w:r>
    </w:p>
    <w:p w:rsidR="00E963F0" w:rsidRPr="00B75367" w:rsidRDefault="00E963F0" w:rsidP="00E963F0">
      <w:pPr>
        <w:spacing w:line="360" w:lineRule="auto"/>
        <w:rPr>
          <w:rFonts w:ascii="David" w:hAnsi="David" w:cs="David"/>
          <w:sz w:val="24"/>
          <w:szCs w:val="24"/>
          <w:rtl/>
        </w:rPr>
      </w:pPr>
      <w:r>
        <w:rPr>
          <w:rFonts w:ascii="David" w:hAnsi="David" w:cs="David" w:hint="cs"/>
          <w:sz w:val="24"/>
          <w:szCs w:val="24"/>
          <w:rtl/>
        </w:rPr>
        <w:t>3</w:t>
      </w:r>
      <w:r w:rsidRPr="00B75367">
        <w:rPr>
          <w:rFonts w:ascii="David" w:hAnsi="David" w:cs="David" w:hint="cs"/>
          <w:sz w:val="24"/>
          <w:szCs w:val="24"/>
          <w:rtl/>
        </w:rPr>
        <w:t xml:space="preserve">. </w:t>
      </w:r>
      <w:r w:rsidRPr="00B75367">
        <w:rPr>
          <w:rFonts w:ascii="David" w:hAnsi="David" w:cs="David"/>
          <w:sz w:val="24"/>
          <w:szCs w:val="24"/>
          <w:rtl/>
        </w:rPr>
        <w:t xml:space="preserve">הישג </w:t>
      </w:r>
      <w:r>
        <w:rPr>
          <w:rFonts w:ascii="David" w:hAnsi="David" w:cs="David" w:hint="cs"/>
          <w:b/>
          <w:bCs/>
          <w:sz w:val="24"/>
          <w:szCs w:val="24"/>
          <w:rtl/>
        </w:rPr>
        <w:t>לשון חכמים</w:t>
      </w:r>
      <w:r w:rsidRPr="00B75367">
        <w:rPr>
          <w:rFonts w:ascii="David" w:hAnsi="David" w:cs="David"/>
          <w:sz w:val="24"/>
          <w:szCs w:val="24"/>
          <w:rtl/>
        </w:rPr>
        <w:t xml:space="preserve">: </w:t>
      </w:r>
      <w:r w:rsidRPr="00E21E89">
        <w:rPr>
          <w:rFonts w:ascii="David" w:hAnsi="David" w:cs="David" w:hint="cs"/>
          <w:sz w:val="24"/>
          <w:szCs w:val="24"/>
          <w:rtl/>
        </w:rPr>
        <w:t>התלמיד יכיר את המושג 'תשבו כעין תדורו'.</w:t>
      </w:r>
    </w:p>
    <w:p w:rsidR="00E963F0" w:rsidRDefault="00E963F0" w:rsidP="00E963F0">
      <w:pPr>
        <w:spacing w:line="360" w:lineRule="auto"/>
        <w:jc w:val="both"/>
        <w:rPr>
          <w:rFonts w:ascii="David" w:hAnsi="David" w:cs="David"/>
          <w:sz w:val="24"/>
          <w:szCs w:val="24"/>
          <w:rtl/>
        </w:rPr>
      </w:pPr>
      <w:r>
        <w:rPr>
          <w:rFonts w:ascii="David" w:hAnsi="David" w:cs="David" w:hint="cs"/>
          <w:sz w:val="24"/>
          <w:szCs w:val="24"/>
          <w:rtl/>
        </w:rPr>
        <w:t>4</w:t>
      </w:r>
      <w:r w:rsidRPr="00B75367">
        <w:rPr>
          <w:rFonts w:ascii="David" w:hAnsi="David" w:cs="David" w:hint="cs"/>
          <w:sz w:val="24"/>
          <w:szCs w:val="24"/>
          <w:rtl/>
        </w:rPr>
        <w:t xml:space="preserve">. </w:t>
      </w:r>
      <w:r w:rsidRPr="00B75367">
        <w:rPr>
          <w:rFonts w:ascii="David" w:hAnsi="David" w:cs="David"/>
          <w:sz w:val="24"/>
          <w:szCs w:val="24"/>
          <w:rtl/>
        </w:rPr>
        <w:t xml:space="preserve">הישג </w:t>
      </w:r>
      <w:r w:rsidRPr="00DE062E">
        <w:rPr>
          <w:rFonts w:ascii="David" w:hAnsi="David" w:cs="David"/>
          <w:b/>
          <w:bCs/>
          <w:sz w:val="24"/>
          <w:szCs w:val="24"/>
          <w:rtl/>
        </w:rPr>
        <w:t>הבנה ופרשנות</w:t>
      </w:r>
      <w:r w:rsidRPr="00B75367">
        <w:rPr>
          <w:rFonts w:ascii="David" w:hAnsi="David" w:cs="David"/>
          <w:sz w:val="24"/>
          <w:szCs w:val="24"/>
          <w:rtl/>
        </w:rPr>
        <w:t>:</w:t>
      </w:r>
      <w:r>
        <w:rPr>
          <w:rFonts w:ascii="David" w:hAnsi="David" w:cs="David" w:hint="cs"/>
          <w:sz w:val="24"/>
          <w:szCs w:val="24"/>
          <w:rtl/>
        </w:rPr>
        <w:t xml:space="preserve"> </w:t>
      </w:r>
      <w:r w:rsidRPr="00E21E89">
        <w:rPr>
          <w:rFonts w:ascii="David" w:hAnsi="David" w:cs="David" w:hint="cs"/>
          <w:sz w:val="24"/>
          <w:szCs w:val="24"/>
          <w:rtl/>
        </w:rPr>
        <w:t>התלמיד ידע מהי מצוות ישיבה בסוכה.</w:t>
      </w:r>
    </w:p>
    <w:p w:rsidR="00374A92" w:rsidRPr="00FF14C9" w:rsidRDefault="00E963F0" w:rsidP="00FF14C9">
      <w:pPr>
        <w:spacing w:line="360" w:lineRule="auto"/>
        <w:rPr>
          <w:rFonts w:ascii="David" w:hAnsi="David" w:cs="David"/>
          <w:sz w:val="24"/>
          <w:szCs w:val="24"/>
          <w:rtl/>
        </w:rPr>
      </w:pPr>
      <w:r>
        <w:rPr>
          <w:rFonts w:ascii="David" w:hAnsi="David" w:cs="David" w:hint="cs"/>
          <w:sz w:val="24"/>
          <w:szCs w:val="24"/>
          <w:rtl/>
        </w:rPr>
        <w:t>5</w:t>
      </w:r>
      <w:r w:rsidRPr="00B75367">
        <w:rPr>
          <w:rFonts w:ascii="David" w:hAnsi="David" w:cs="David" w:hint="cs"/>
          <w:sz w:val="24"/>
          <w:szCs w:val="24"/>
          <w:rtl/>
        </w:rPr>
        <w:t xml:space="preserve">. </w:t>
      </w:r>
      <w:r w:rsidRPr="00B75367">
        <w:rPr>
          <w:rFonts w:ascii="David" w:hAnsi="David" w:cs="David"/>
          <w:sz w:val="24"/>
          <w:szCs w:val="24"/>
          <w:rtl/>
        </w:rPr>
        <w:t xml:space="preserve">הישג </w:t>
      </w:r>
      <w:r w:rsidRPr="00E21E89">
        <w:rPr>
          <w:rFonts w:ascii="David" w:hAnsi="David" w:cs="David" w:hint="cs"/>
          <w:b/>
          <w:bCs/>
          <w:sz w:val="24"/>
          <w:szCs w:val="24"/>
          <w:rtl/>
        </w:rPr>
        <w:t>תורת חיים</w:t>
      </w:r>
      <w:r w:rsidRPr="00B75367">
        <w:rPr>
          <w:rFonts w:ascii="David" w:hAnsi="David" w:cs="David"/>
          <w:sz w:val="24"/>
          <w:szCs w:val="24"/>
          <w:rtl/>
        </w:rPr>
        <w:t xml:space="preserve">: </w:t>
      </w:r>
      <w:r w:rsidRPr="00E21E89">
        <w:rPr>
          <w:rFonts w:ascii="David" w:hAnsi="David" w:cs="David" w:hint="cs"/>
          <w:sz w:val="24"/>
          <w:szCs w:val="24"/>
          <w:rtl/>
        </w:rPr>
        <w:t>התלמיד ידע שהישיבה בסוכה היא מצווה מיוחדת ולכן צריך לנהוג בה בכבוד.</w:t>
      </w:r>
    </w:p>
    <w:p w:rsidR="006D07BF" w:rsidRPr="00481A0B" w:rsidRDefault="00374A92" w:rsidP="00481A0B">
      <w:pPr>
        <w:spacing w:after="240"/>
        <w:rPr>
          <w:rFonts w:cs="David"/>
          <w:sz w:val="24"/>
          <w:szCs w:val="24"/>
        </w:rPr>
      </w:pPr>
      <w:r>
        <w:rPr>
          <w:rFonts w:cs="David" w:hint="cs"/>
          <w:noProof/>
          <w:sz w:val="24"/>
          <w:szCs w:val="24"/>
          <w:rtl/>
        </w:rPr>
        <w:drawing>
          <wp:anchor distT="0" distB="0" distL="114300" distR="114300" simplePos="0" relativeHeight="251662336" behindDoc="1" locked="0" layoutInCell="1" allowOverlap="1" wp14:anchorId="2CA9276F" wp14:editId="705A8585">
            <wp:simplePos x="0" y="0"/>
            <wp:positionH relativeFrom="column">
              <wp:posOffset>-906145</wp:posOffset>
            </wp:positionH>
            <wp:positionV relativeFrom="paragraph">
              <wp:posOffset>19050</wp:posOffset>
            </wp:positionV>
            <wp:extent cx="1945640" cy="1064260"/>
            <wp:effectExtent l="19050" t="0" r="0" b="0"/>
            <wp:wrapSquare wrapText="bothSides"/>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6" cstate="print"/>
                    <a:stretch>
                      <a:fillRect/>
                    </a:stretch>
                  </pic:blipFill>
                  <pic:spPr>
                    <a:xfrm>
                      <a:off x="0" y="0"/>
                      <a:ext cx="1945640" cy="1064260"/>
                    </a:xfrm>
                    <a:prstGeom prst="rect">
                      <a:avLst/>
                    </a:prstGeom>
                  </pic:spPr>
                </pic:pic>
              </a:graphicData>
            </a:graphic>
          </wp:anchor>
        </w:drawing>
      </w:r>
    </w:p>
    <w:sectPr w:rsidR="006D07BF" w:rsidRPr="00481A0B" w:rsidSect="001A5CA9">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548" w:rsidRDefault="002A0548" w:rsidP="00284F1C">
      <w:pPr>
        <w:spacing w:after="0" w:line="240" w:lineRule="auto"/>
      </w:pPr>
      <w:r>
        <w:separator/>
      </w:r>
    </w:p>
  </w:endnote>
  <w:endnote w:type="continuationSeparator" w:id="0">
    <w:p w:rsidR="002A0548" w:rsidRDefault="002A0548"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548" w:rsidRDefault="002A0548" w:rsidP="00284F1C">
      <w:pPr>
        <w:spacing w:after="0" w:line="240" w:lineRule="auto"/>
      </w:pPr>
      <w:r>
        <w:separator/>
      </w:r>
    </w:p>
  </w:footnote>
  <w:footnote w:type="continuationSeparator" w:id="0">
    <w:p w:rsidR="002A0548" w:rsidRDefault="002A0548"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117023"/>
    <w:rsid w:val="00121F5E"/>
    <w:rsid w:val="00123EFB"/>
    <w:rsid w:val="001A5CA9"/>
    <w:rsid w:val="00235B45"/>
    <w:rsid w:val="00242980"/>
    <w:rsid w:val="00284F1C"/>
    <w:rsid w:val="002A0548"/>
    <w:rsid w:val="002B595E"/>
    <w:rsid w:val="00374A92"/>
    <w:rsid w:val="003D2C9A"/>
    <w:rsid w:val="003D7674"/>
    <w:rsid w:val="00417688"/>
    <w:rsid w:val="00481A0B"/>
    <w:rsid w:val="004F65FB"/>
    <w:rsid w:val="00535C72"/>
    <w:rsid w:val="005D67DC"/>
    <w:rsid w:val="006540D5"/>
    <w:rsid w:val="006969CB"/>
    <w:rsid w:val="00732EAF"/>
    <w:rsid w:val="007C37FF"/>
    <w:rsid w:val="0087448C"/>
    <w:rsid w:val="00876C00"/>
    <w:rsid w:val="008E305F"/>
    <w:rsid w:val="0090670B"/>
    <w:rsid w:val="009D4263"/>
    <w:rsid w:val="009F16E3"/>
    <w:rsid w:val="00BD4A89"/>
    <w:rsid w:val="00C76634"/>
    <w:rsid w:val="00CD57F7"/>
    <w:rsid w:val="00D53F7F"/>
    <w:rsid w:val="00E963F0"/>
    <w:rsid w:val="00F16493"/>
    <w:rsid w:val="00FF14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4B55F3-BA5F-4319-A8E5-7C5178B5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2018</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2016-06-24T10:34:00Z</dcterms:created>
  <dcterms:modified xsi:type="dcterms:W3CDTF">2016-06-24T10:44:00Z</dcterms:modified>
</cp:coreProperties>
</file>