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B0" w:rsidRDefault="00D225B0" w:rsidP="00BA4FA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8869F" wp14:editId="4F517A05">
                <wp:simplePos x="0" y="0"/>
                <wp:positionH relativeFrom="column">
                  <wp:posOffset>226060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25B0" w:rsidRDefault="00D225B0" w:rsidP="00D225B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8869F" id="מלבן מעוגל 24" o:spid="_x0000_s1026" style="position:absolute;left:0;text-align:left;margin-left:17.8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YgVck+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:rsidR="00D225B0" w:rsidRDefault="00D225B0" w:rsidP="00D225B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A959" wp14:editId="6BF18309">
                <wp:simplePos x="0" y="0"/>
                <wp:positionH relativeFrom="column">
                  <wp:posOffset>-2371725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DDDB" id="מלבן 20" o:spid="_x0000_s1026" style="position:absolute;left:0;text-align:left;margin-left:-186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KJqXmzjAAAADgEAAA8AAAAAAAAAAAAAAAAAoAQAAGRycy9kb3ducmV2LnhtbFBLBQYAAAAABAAE&#10;APMAAACwBQAAAAA=&#10;" fillcolor="#d8d8d8 [2732]"/>
            </w:pict>
          </mc:Fallback>
        </mc:AlternateContent>
      </w:r>
    </w:p>
    <w:p w:rsidR="00490E42" w:rsidRPr="00EE65C0" w:rsidRDefault="00B4542A" w:rsidP="00BA4FA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ימים בהם </w:t>
      </w:r>
      <w:r w:rsidR="00BA4FAB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גוזרים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תענית</w:t>
      </w:r>
    </w:p>
    <w:p w:rsidR="006115C9" w:rsidRPr="000117B8" w:rsidRDefault="009032F2" w:rsidP="004613A7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אֵין גּוֹזְרִין תַּעְנִית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3B1AAC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עַל הַצִּבּוּר בְּר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="003B1AAC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אשׁ ח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="003B1AAC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ד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3B1AAC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שׁ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860137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בַּחֲנֻכָּה וּבַפּוּרִים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וְ</w:t>
      </w:r>
      <w:r w:rsidR="00753B0A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אִם הִתְחִילוּ</w:t>
      </w:r>
      <w:r w:rsidR="00753B0A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-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אֵין </w:t>
      </w:r>
      <w:proofErr w:type="spellStart"/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מַפְסִיקִין</w:t>
      </w:r>
      <w:proofErr w:type="spellEnd"/>
      <w:r w:rsidR="00860137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, 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דִּבְרֵי רַבָּן גַּמְלִיאֵל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3B1AAC"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אָמַר ר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בִּי מֵאִיר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אַף עַל פִּי שֶׁאָמַר רַבָּן גַּמְלִיאֵל אֵין </w:t>
      </w:r>
      <w:proofErr w:type="spellStart"/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מַפְסִיקִי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מוֹדֶה הָיָה שֶׁאֵין מַשְׁלִימִין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וְכֵן תִּשְׁעָה בְ</w:t>
      </w:r>
      <w:r w:rsidR="003B1AAC" w:rsidRPr="000117B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אָב שֶׁחָל לִהְיוֹת בְּעֶרֶב שַׁבָּת</w:t>
      </w:r>
      <w:r w:rsidRPr="000117B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0117B8" w:rsidRDefault="000117B8" w:rsidP="00FA0BDE">
      <w:pPr>
        <w:rPr>
          <w:rFonts w:ascii="David" w:hAnsi="David" w:cs="David"/>
          <w:b/>
          <w:bCs/>
          <w:sz w:val="26"/>
          <w:szCs w:val="26"/>
          <w:rtl/>
        </w:rPr>
      </w:pPr>
    </w:p>
    <w:p w:rsidR="00485C8D" w:rsidRPr="00EE65C0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:rsidR="00342525" w:rsidRDefault="00826653" w:rsidP="00826653">
      <w:pPr>
        <w:pStyle w:val="a3"/>
        <w:numPr>
          <w:ilvl w:val="0"/>
          <w:numId w:val="11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סמנו במשנה את </w:t>
      </w:r>
      <w:r w:rsidR="00B2772C" w:rsidRPr="00B2772C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שלוש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</w:t>
      </w:r>
      <w:r w:rsidR="00B2772C" w:rsidRPr="00B2772C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="00FE3AC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מקרים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שבהם </w:t>
      </w:r>
      <w:r w:rsidR="004613A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</w:t>
      </w:r>
      <w:r w:rsidR="00FF588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ין</w:t>
      </w:r>
      <w:r w:rsidR="004613A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גוזרים תענית</w:t>
      </w:r>
      <w:r w:rsidR="003E61DE" w:rsidRPr="003E61D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FE3AC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ציבור</w:t>
      </w:r>
      <w:r w:rsidR="00B2772C" w:rsidRPr="00B2772C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</w:p>
    <w:p w:rsidR="00FE3AC0" w:rsidRDefault="00FF5880" w:rsidP="00FE3AC0">
      <w:pPr>
        <w:pStyle w:val="a3"/>
        <w:numPr>
          <w:ilvl w:val="0"/>
          <w:numId w:val="11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"ואם התחילו -</w:t>
      </w:r>
      <w:r w:rsidR="00FE3AC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אין </w:t>
      </w:r>
      <w:proofErr w:type="spellStart"/>
      <w:r w:rsidR="00FE3AC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מפסיקין</w:t>
      </w:r>
      <w:proofErr w:type="spellEnd"/>
      <w:r w:rsidR="00FE3AC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". מה המקרה ומה הדין במשפט זה?</w:t>
      </w:r>
    </w:p>
    <w:p w:rsidR="00826653" w:rsidRPr="00826653" w:rsidRDefault="00826653" w:rsidP="00826653">
      <w:pP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מקרה: _______________________  דין: _______________________</w:t>
      </w:r>
    </w:p>
    <w:p w:rsidR="00B2772C" w:rsidRDefault="00FE3AC0" w:rsidP="00FE3AC0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מה המקרה האחרון שמופיע במשנה</w:t>
      </w:r>
      <w:r w:rsidR="00B2772C" w:rsidRPr="00B2772C">
        <w:rPr>
          <w:rFonts w:ascii="David" w:hAnsi="David" w:cs="David" w:hint="cs"/>
          <w:sz w:val="26"/>
          <w:szCs w:val="26"/>
          <w:rtl/>
        </w:rPr>
        <w:t>?</w:t>
      </w:r>
    </w:p>
    <w:p w:rsidR="008C3EE1" w:rsidRDefault="00826653" w:rsidP="0034252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26653" w:rsidRDefault="00826653" w:rsidP="0082665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26653" w:rsidRPr="00826653" w:rsidRDefault="00826653" w:rsidP="00342525">
      <w:pPr>
        <w:rPr>
          <w:rFonts w:ascii="David" w:hAnsi="David" w:cs="David"/>
          <w:sz w:val="26"/>
          <w:szCs w:val="26"/>
          <w:rtl/>
        </w:rPr>
      </w:pPr>
    </w:p>
    <w:p w:rsidR="006E48B3" w:rsidRDefault="00337E2F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:rsidR="00692A34" w:rsidRPr="00734835" w:rsidRDefault="00826653" w:rsidP="00826653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 את המשפט הנכון</w:t>
      </w:r>
      <w:r w:rsidR="00692A34" w:rsidRPr="00734835">
        <w:rPr>
          <w:rFonts w:ascii="David" w:hAnsi="David" w:cs="David" w:hint="cs"/>
          <w:sz w:val="26"/>
          <w:szCs w:val="26"/>
          <w:rtl/>
        </w:rPr>
        <w:t>.</w:t>
      </w:r>
    </w:p>
    <w:p w:rsidR="00663A2F" w:rsidRDefault="00692A34" w:rsidP="007C76C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המועדים הם ימים </w:t>
      </w:r>
      <w:r w:rsidRPr="007C76CA">
        <w:rPr>
          <w:rFonts w:ascii="David" w:hAnsi="David" w:cs="David" w:hint="cs"/>
          <w:b/>
          <w:bCs/>
          <w:sz w:val="26"/>
          <w:szCs w:val="26"/>
          <w:u w:val="single"/>
          <w:rtl/>
        </w:rPr>
        <w:t>שמחים</w:t>
      </w:r>
      <w:r w:rsidR="007C76CA" w:rsidRPr="00EE4140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="007C76CA" w:rsidRPr="007C76CA">
        <w:rPr>
          <w:rFonts w:ascii="David" w:hAnsi="David" w:cs="David" w:hint="cs"/>
          <w:b/>
          <w:bCs/>
          <w:sz w:val="26"/>
          <w:szCs w:val="26"/>
          <w:u w:val="single"/>
          <w:rtl/>
        </w:rPr>
        <w:t>עצובים</w:t>
      </w:r>
      <w:r>
        <w:rPr>
          <w:rFonts w:ascii="David" w:hAnsi="David" w:cs="David" w:hint="cs"/>
          <w:sz w:val="26"/>
          <w:szCs w:val="26"/>
          <w:rtl/>
        </w:rPr>
        <w:t xml:space="preserve"> לישראל ולכן </w:t>
      </w:r>
      <w:r w:rsidRPr="00692A34">
        <w:rPr>
          <w:rFonts w:ascii="David" w:hAnsi="David" w:cs="David" w:hint="cs"/>
          <w:b/>
          <w:bCs/>
          <w:sz w:val="26"/>
          <w:szCs w:val="26"/>
          <w:u w:val="single"/>
          <w:rtl/>
        </w:rPr>
        <w:t>גוזרים</w:t>
      </w:r>
      <w:r w:rsidRPr="00EE4140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692A34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גוזרים</w:t>
      </w:r>
      <w:r>
        <w:rPr>
          <w:rFonts w:ascii="David" w:hAnsi="David" w:cs="David" w:hint="cs"/>
          <w:sz w:val="26"/>
          <w:szCs w:val="26"/>
          <w:rtl/>
        </w:rPr>
        <w:t xml:space="preserve"> בימים אלו </w:t>
      </w:r>
      <w:r w:rsidRPr="007C76CA">
        <w:rPr>
          <w:rFonts w:ascii="David" w:hAnsi="David" w:cs="David" w:hint="cs"/>
          <w:sz w:val="26"/>
          <w:szCs w:val="26"/>
          <w:rtl/>
        </w:rPr>
        <w:t>תעניות</w:t>
      </w:r>
      <w:r>
        <w:rPr>
          <w:rFonts w:ascii="David" w:hAnsi="David" w:cs="David" w:hint="cs"/>
          <w:sz w:val="26"/>
          <w:szCs w:val="26"/>
          <w:rtl/>
        </w:rPr>
        <w:t xml:space="preserve"> על הציבור.</w:t>
      </w:r>
    </w:p>
    <w:p w:rsidR="00692A34" w:rsidRPr="00734835" w:rsidRDefault="004613A7" w:rsidP="00734835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העתיקו משפט ממשנה בפרק זה, שם למדנו שאין להתענות בימים שקבעו לשמוח בהם</w:t>
      </w:r>
      <w:r w:rsidR="003E61DE">
        <w:rPr>
          <w:rFonts w:ascii="David" w:hAnsi="David" w:cs="David" w:hint="cs"/>
          <w:sz w:val="26"/>
          <w:szCs w:val="26"/>
          <w:rtl/>
        </w:rPr>
        <w:t>.</w:t>
      </w:r>
    </w:p>
    <w:p w:rsidR="00826653" w:rsidRDefault="00826653" w:rsidP="00826653">
      <w:pPr>
        <w:rPr>
          <w:rFonts w:ascii="David" w:hAnsi="David" w:cs="David"/>
          <w:sz w:val="26"/>
          <w:szCs w:val="26"/>
          <w:rtl/>
        </w:rPr>
      </w:pPr>
      <w:r w:rsidRPr="00826653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26653" w:rsidRDefault="00826653" w:rsidP="0082665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26653" w:rsidRPr="00826653" w:rsidRDefault="00826653" w:rsidP="00826653">
      <w:pPr>
        <w:rPr>
          <w:rFonts w:ascii="David" w:hAnsi="David" w:cs="David"/>
          <w:sz w:val="26"/>
          <w:szCs w:val="26"/>
          <w:rtl/>
        </w:rPr>
      </w:pPr>
    </w:p>
    <w:p w:rsidR="004C10A6" w:rsidRDefault="004C10A6" w:rsidP="003F17E9">
      <w:pPr>
        <w:rPr>
          <w:rFonts w:ascii="David" w:hAnsi="David" w:cs="David"/>
          <w:sz w:val="26"/>
          <w:szCs w:val="26"/>
          <w:rtl/>
        </w:rPr>
      </w:pPr>
    </w:p>
    <w:p w:rsidR="003F17E9" w:rsidRDefault="00826653" w:rsidP="002B1048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  <w:r>
        <w:rPr>
          <w:rFonts w:asciiTheme="minorBidi" w:hAnsiTheme="minorBidi"/>
          <w:noProof/>
          <w:color w:val="252525"/>
          <w:sz w:val="26"/>
          <w:szCs w:val="26"/>
          <w:u w:val="single"/>
          <w:shd w:val="clear" w:color="auto" w:fill="FFFFFF"/>
          <w:rtl/>
        </w:rPr>
        <w:lastRenderedPageBreak/>
        <w:drawing>
          <wp:inline distT="0" distB="0" distL="0" distR="0">
            <wp:extent cx="5391150" cy="5799742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28" cy="580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53" w:rsidRPr="00826653" w:rsidRDefault="00826653" w:rsidP="00826653">
      <w:pPr>
        <w:pStyle w:val="a3"/>
        <w:numPr>
          <w:ilvl w:val="0"/>
          <w:numId w:val="19"/>
        </w:numPr>
        <w:rPr>
          <w:rFonts w:ascii="David" w:hAnsi="David" w:cs="David"/>
          <w:sz w:val="26"/>
          <w:szCs w:val="26"/>
          <w:rtl/>
        </w:rPr>
      </w:pPr>
      <w:r w:rsidRPr="00826653"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826653" w:rsidRDefault="00826653" w:rsidP="00F33621">
      <w:pPr>
        <w:rPr>
          <w:rFonts w:ascii="David" w:hAnsi="David" w:cs="David"/>
          <w:sz w:val="26"/>
          <w:szCs w:val="26"/>
          <w:rtl/>
        </w:rPr>
      </w:pPr>
    </w:p>
    <w:p w:rsidR="00F33621" w:rsidRDefault="00F33621" w:rsidP="00F3362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4</w:t>
      </w:r>
    </w:p>
    <w:p w:rsidR="009B5399" w:rsidRPr="003E6F59" w:rsidRDefault="002A791C" w:rsidP="003E6F59">
      <w:pPr>
        <w:rPr>
          <w:rFonts w:ascii="David" w:hAnsi="David" w:cs="David"/>
          <w:sz w:val="26"/>
          <w:szCs w:val="26"/>
          <w:rtl/>
        </w:rPr>
      </w:pPr>
      <w:r w:rsidRPr="003E6F59">
        <w:rPr>
          <w:rFonts w:ascii="David" w:hAnsi="David" w:cs="David" w:hint="cs"/>
          <w:sz w:val="26"/>
          <w:szCs w:val="26"/>
          <w:rtl/>
        </w:rPr>
        <w:t xml:space="preserve">עד מתי מתענים במועד לפי </w:t>
      </w:r>
      <w:r w:rsidR="00C40E83" w:rsidRPr="003E6F59">
        <w:rPr>
          <w:rFonts w:ascii="David" w:hAnsi="David" w:cs="David" w:hint="cs"/>
          <w:sz w:val="26"/>
          <w:szCs w:val="26"/>
          <w:rtl/>
        </w:rPr>
        <w:t>דברי</w:t>
      </w:r>
      <w:r w:rsidRPr="003E6F59">
        <w:rPr>
          <w:rFonts w:ascii="David" w:hAnsi="David" w:cs="David" w:hint="cs"/>
          <w:sz w:val="26"/>
          <w:szCs w:val="26"/>
          <w:rtl/>
        </w:rPr>
        <w:t xml:space="preserve"> רבי מאיר</w:t>
      </w:r>
      <w:r w:rsidR="009B5399" w:rsidRPr="003E6F59">
        <w:rPr>
          <w:rFonts w:ascii="David" w:hAnsi="David" w:cs="David" w:hint="cs"/>
          <w:sz w:val="26"/>
          <w:szCs w:val="26"/>
          <w:rtl/>
        </w:rPr>
        <w:t xml:space="preserve"> </w:t>
      </w:r>
      <w:r w:rsidR="00734835" w:rsidRPr="003E6F59">
        <w:rPr>
          <w:rFonts w:ascii="David" w:hAnsi="David" w:cs="David" w:hint="cs"/>
          <w:sz w:val="26"/>
          <w:szCs w:val="26"/>
          <w:rtl/>
        </w:rPr>
        <w:t>(</w:t>
      </w:r>
      <w:r w:rsidR="009B5399" w:rsidRPr="003E6F59">
        <w:rPr>
          <w:rFonts w:ascii="David" w:hAnsi="David" w:cs="David" w:hint="cs"/>
          <w:sz w:val="26"/>
          <w:szCs w:val="26"/>
          <w:rtl/>
        </w:rPr>
        <w:t>שהסביר את דברי רבן גמליאל</w:t>
      </w:r>
      <w:r w:rsidR="00734835" w:rsidRPr="003E6F59">
        <w:rPr>
          <w:rFonts w:ascii="David" w:hAnsi="David" w:cs="David" w:hint="cs"/>
          <w:sz w:val="26"/>
          <w:szCs w:val="26"/>
          <w:rtl/>
        </w:rPr>
        <w:t>)</w:t>
      </w:r>
      <w:r w:rsidR="009B5399" w:rsidRPr="003E6F59">
        <w:rPr>
          <w:rFonts w:ascii="David" w:hAnsi="David" w:cs="David" w:hint="cs"/>
          <w:sz w:val="26"/>
          <w:szCs w:val="26"/>
          <w:rtl/>
        </w:rPr>
        <w:t>?</w:t>
      </w:r>
    </w:p>
    <w:p w:rsidR="00ED0D8B" w:rsidRDefault="00826653" w:rsidP="0082665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2A791C">
        <w:rPr>
          <w:rFonts w:ascii="David" w:hAnsi="David" w:cs="David" w:hint="cs"/>
          <w:sz w:val="26"/>
          <w:szCs w:val="26"/>
          <w:rtl/>
        </w:rPr>
        <w:t xml:space="preserve"> </w:t>
      </w:r>
      <w:r w:rsidR="00C40E83">
        <w:rPr>
          <w:rFonts w:ascii="David" w:hAnsi="David" w:cs="David" w:hint="cs"/>
          <w:sz w:val="26"/>
          <w:szCs w:val="26"/>
          <w:rtl/>
        </w:rPr>
        <w:t>את התשובה הנכונה</w:t>
      </w:r>
      <w:r w:rsidR="002A791C">
        <w:rPr>
          <w:rFonts w:ascii="David" w:hAnsi="David" w:cs="David" w:hint="cs"/>
          <w:sz w:val="26"/>
          <w:szCs w:val="26"/>
          <w:rtl/>
        </w:rPr>
        <w:t>.</w:t>
      </w:r>
    </w:p>
    <w:p w:rsidR="002A791C" w:rsidRPr="00734835" w:rsidRDefault="00FF5880" w:rsidP="00734835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עד חצות הלילה</w:t>
      </w:r>
    </w:p>
    <w:p w:rsidR="002A791C" w:rsidRPr="00C40E83" w:rsidRDefault="00C40E83" w:rsidP="00356585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  <w:rtl/>
        </w:rPr>
      </w:pPr>
      <w:r w:rsidRPr="00C40E83">
        <w:rPr>
          <w:rFonts w:ascii="David" w:hAnsi="David" w:cs="David" w:hint="cs"/>
          <w:sz w:val="26"/>
          <w:szCs w:val="26"/>
          <w:rtl/>
        </w:rPr>
        <w:t xml:space="preserve">עד </w:t>
      </w:r>
      <w:r w:rsidR="00356585">
        <w:rPr>
          <w:rFonts w:ascii="David" w:hAnsi="David" w:cs="David" w:hint="cs"/>
          <w:sz w:val="26"/>
          <w:szCs w:val="26"/>
          <w:rtl/>
        </w:rPr>
        <w:t>שעה שלישית</w:t>
      </w:r>
    </w:p>
    <w:p w:rsidR="00C40E83" w:rsidRPr="00C40E83" w:rsidRDefault="00356585" w:rsidP="00734835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במועד </w:t>
      </w:r>
      <w:r w:rsidRPr="00C40E83">
        <w:rPr>
          <w:rFonts w:ascii="David" w:hAnsi="David" w:cs="David" w:hint="cs"/>
          <w:sz w:val="26"/>
          <w:szCs w:val="26"/>
          <w:rtl/>
        </w:rPr>
        <w:t>לא מתענים</w:t>
      </w:r>
    </w:p>
    <w:p w:rsidR="00C40E83" w:rsidRPr="00C40E83" w:rsidRDefault="00356585" w:rsidP="00734835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  <w:rtl/>
        </w:rPr>
      </w:pPr>
      <w:r w:rsidRPr="00C40E83">
        <w:rPr>
          <w:rFonts w:ascii="David" w:hAnsi="David" w:cs="David" w:hint="cs"/>
          <w:sz w:val="26"/>
          <w:szCs w:val="26"/>
          <w:rtl/>
        </w:rPr>
        <w:t>לפני סוף היום</w:t>
      </w:r>
    </w:p>
    <w:p w:rsidR="00C40E83" w:rsidRDefault="00C40E83" w:rsidP="00C40E83">
      <w:pPr>
        <w:rPr>
          <w:rFonts w:ascii="David" w:hAnsi="David" w:cs="David"/>
          <w:sz w:val="26"/>
          <w:szCs w:val="26"/>
          <w:rtl/>
        </w:rPr>
      </w:pPr>
    </w:p>
    <w:p w:rsidR="00826653" w:rsidRDefault="00CB27A3" w:rsidP="00CB27A3">
      <w:pPr>
        <w:ind w:hanging="908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Theme="minorBidi" w:hAnsiTheme="minorBidi" w:hint="cs"/>
          <w:noProof/>
          <w:color w:val="252525"/>
          <w:sz w:val="26"/>
          <w:szCs w:val="26"/>
          <w:u w:val="single"/>
          <w:shd w:val="clear" w:color="auto" w:fill="FFFFFF"/>
          <w:rtl/>
        </w:rPr>
        <w:lastRenderedPageBreak/>
        <w:drawing>
          <wp:inline distT="0" distB="0" distL="0" distR="0">
            <wp:extent cx="6388735" cy="3283591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לכידה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71" cy="32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E93" w:rsidRPr="000117B8">
        <w:rPr>
          <w:rFonts w:asciiTheme="minorBidi" w:hAnsiTheme="minorBidi" w:hint="cs"/>
          <w:color w:val="252525"/>
          <w:sz w:val="26"/>
          <w:szCs w:val="26"/>
          <w:highlight w:val="yellow"/>
          <w:u w:val="single"/>
          <w:shd w:val="clear" w:color="auto" w:fill="FFFFFF"/>
          <w:rtl/>
        </w:rPr>
        <w:t xml:space="preserve"> </w:t>
      </w:r>
    </w:p>
    <w:p w:rsidR="00BF6EC4" w:rsidRDefault="00BF6EC4" w:rsidP="00C40E83">
      <w:pPr>
        <w:rPr>
          <w:rFonts w:ascii="David" w:hAnsi="David" w:cs="David"/>
          <w:sz w:val="26"/>
          <w:szCs w:val="26"/>
          <w:rtl/>
        </w:rPr>
      </w:pPr>
    </w:p>
    <w:p w:rsidR="00932581" w:rsidRPr="00932581" w:rsidRDefault="00932581" w:rsidP="00C40E83">
      <w:pPr>
        <w:rPr>
          <w:rFonts w:ascii="David" w:hAnsi="David" w:cs="David"/>
          <w:b/>
          <w:bCs/>
          <w:sz w:val="26"/>
          <w:szCs w:val="26"/>
          <w:rtl/>
        </w:rPr>
      </w:pPr>
      <w:r w:rsidRPr="00932581">
        <w:rPr>
          <w:rFonts w:ascii="David" w:hAnsi="David" w:cs="David" w:hint="cs"/>
          <w:b/>
          <w:bCs/>
          <w:sz w:val="26"/>
          <w:szCs w:val="26"/>
          <w:rtl/>
        </w:rPr>
        <w:t>וכן תשעה באב שחל להיות בערב שבת</w:t>
      </w:r>
    </w:p>
    <w:p w:rsidR="00A43653" w:rsidRDefault="00A43653" w:rsidP="0069491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694913">
        <w:rPr>
          <w:rFonts w:ascii="David" w:hAnsi="David" w:cs="David" w:hint="cs"/>
          <w:sz w:val="26"/>
          <w:szCs w:val="26"/>
          <w:rtl/>
        </w:rPr>
        <w:t>6</w:t>
      </w:r>
    </w:p>
    <w:p w:rsidR="00A764FF" w:rsidRDefault="00A764FF" w:rsidP="0082665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</w:t>
      </w:r>
      <w:r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>
        <w:rPr>
          <w:rFonts w:ascii="David" w:hAnsi="David" w:cs="David" w:hint="cs"/>
          <w:sz w:val="26"/>
          <w:szCs w:val="26"/>
          <w:rtl/>
        </w:rPr>
        <w:t xml:space="preserve"> או </w:t>
      </w:r>
      <w:r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>
        <w:rPr>
          <w:rFonts w:ascii="David" w:hAnsi="David" w:cs="David" w:hint="cs"/>
          <w:sz w:val="26"/>
          <w:szCs w:val="26"/>
          <w:rtl/>
        </w:rPr>
        <w:t xml:space="preserve"> בנוגע לכל משפט.</w:t>
      </w:r>
    </w:p>
    <w:p w:rsidR="00A43653" w:rsidRPr="00A764FF" w:rsidRDefault="00A764FF" w:rsidP="00BF6EC4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A764FF">
        <w:rPr>
          <w:rFonts w:ascii="David" w:hAnsi="David" w:cs="David" w:hint="cs"/>
          <w:sz w:val="26"/>
          <w:szCs w:val="26"/>
          <w:rtl/>
        </w:rPr>
        <w:t xml:space="preserve">גם </w:t>
      </w:r>
      <w:r w:rsidR="00BF6EC4">
        <w:rPr>
          <w:rFonts w:ascii="David" w:hAnsi="David" w:cs="David" w:hint="cs"/>
          <w:sz w:val="26"/>
          <w:szCs w:val="26"/>
          <w:rtl/>
        </w:rPr>
        <w:t>בזמן הזה</w:t>
      </w:r>
      <w:r w:rsidRPr="00A764FF">
        <w:rPr>
          <w:rFonts w:ascii="David" w:hAnsi="David" w:cs="David" w:hint="cs"/>
          <w:sz w:val="26"/>
          <w:szCs w:val="26"/>
          <w:rtl/>
        </w:rPr>
        <w:t xml:space="preserve"> תענית תשעה באב יכולה לחול בערב שבת.</w:t>
      </w:r>
      <w:r w:rsidR="00826653">
        <w:rPr>
          <w:rFonts w:ascii="David" w:hAnsi="David" w:cs="David" w:hint="cs"/>
          <w:sz w:val="26"/>
          <w:szCs w:val="26"/>
          <w:rtl/>
        </w:rPr>
        <w:t xml:space="preserve"> _______________</w:t>
      </w:r>
    </w:p>
    <w:p w:rsidR="00A764FF" w:rsidRPr="00A764FF" w:rsidRDefault="00BF6EC4" w:rsidP="00075DF5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כשתענית</w:t>
      </w:r>
      <w:r w:rsidR="00A764FF" w:rsidRPr="00A764F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 xml:space="preserve">תשעה באב </w:t>
      </w:r>
      <w:r w:rsidR="00075DF5">
        <w:rPr>
          <w:rFonts w:ascii="David" w:hAnsi="David" w:cs="David" w:hint="cs"/>
          <w:sz w:val="26"/>
          <w:szCs w:val="26"/>
          <w:rtl/>
        </w:rPr>
        <w:t xml:space="preserve">חלה בערב שבת </w:t>
      </w:r>
      <w:r>
        <w:rPr>
          <w:rFonts w:ascii="David" w:hAnsi="David" w:cs="David" w:hint="cs"/>
          <w:sz w:val="26"/>
          <w:szCs w:val="26"/>
          <w:rtl/>
        </w:rPr>
        <w:t xml:space="preserve">מתענים </w:t>
      </w:r>
      <w:r w:rsidR="00075DF5">
        <w:rPr>
          <w:rFonts w:ascii="David" w:hAnsi="David" w:cs="David" w:hint="cs"/>
          <w:sz w:val="26"/>
          <w:szCs w:val="26"/>
          <w:rtl/>
        </w:rPr>
        <w:t>עד סוף היום</w:t>
      </w:r>
      <w:r w:rsidR="00A764FF" w:rsidRPr="00A764FF">
        <w:rPr>
          <w:rFonts w:ascii="David" w:hAnsi="David" w:cs="David" w:hint="cs"/>
          <w:sz w:val="26"/>
          <w:szCs w:val="26"/>
          <w:rtl/>
        </w:rPr>
        <w:t>.</w:t>
      </w:r>
      <w:r w:rsidR="00826653">
        <w:rPr>
          <w:rFonts w:ascii="David" w:hAnsi="David" w:cs="David" w:hint="cs"/>
          <w:sz w:val="26"/>
          <w:szCs w:val="26"/>
          <w:rtl/>
        </w:rPr>
        <w:t xml:space="preserve"> _______________</w:t>
      </w:r>
    </w:p>
    <w:p w:rsidR="00A764FF" w:rsidRDefault="00BF6EC4" w:rsidP="00826653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לא קובעים תענית בתשעה באב בערב שבת כדי שלא יצומו עד כניסת שבת</w:t>
      </w:r>
      <w:r w:rsidR="00A764FF" w:rsidRPr="00A764FF">
        <w:rPr>
          <w:rFonts w:ascii="David" w:hAnsi="David" w:cs="David" w:hint="cs"/>
          <w:sz w:val="26"/>
          <w:szCs w:val="26"/>
          <w:rtl/>
        </w:rPr>
        <w:t>.</w:t>
      </w:r>
      <w:r w:rsidR="00826653">
        <w:rPr>
          <w:rFonts w:ascii="David" w:hAnsi="David" w:cs="David" w:hint="cs"/>
          <w:sz w:val="26"/>
          <w:szCs w:val="26"/>
          <w:rtl/>
        </w:rPr>
        <w:t xml:space="preserve"> _____</w:t>
      </w:r>
    </w:p>
    <w:p w:rsidR="00075DF5" w:rsidRPr="00A764FF" w:rsidRDefault="00BF6EC4" w:rsidP="00075DF5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כש</w:t>
      </w:r>
      <w:r w:rsidRPr="00676581">
        <w:rPr>
          <w:rFonts w:ascii="David" w:hAnsi="David" w:cs="David" w:hint="cs"/>
          <w:sz w:val="26"/>
          <w:szCs w:val="26"/>
          <w:rtl/>
        </w:rPr>
        <w:t>תענית תשעה באב חלה בערב שבת</w:t>
      </w:r>
      <w:r>
        <w:rPr>
          <w:rFonts w:ascii="David" w:hAnsi="David" w:cs="David" w:hint="cs"/>
          <w:sz w:val="26"/>
          <w:szCs w:val="26"/>
          <w:rtl/>
        </w:rPr>
        <w:t xml:space="preserve"> מתענים עד סמוך לסוף היום</w:t>
      </w:r>
      <w:r w:rsidR="00075DF5">
        <w:rPr>
          <w:rFonts w:ascii="David" w:hAnsi="David" w:cs="David" w:hint="cs"/>
          <w:sz w:val="26"/>
          <w:szCs w:val="26"/>
          <w:rtl/>
        </w:rPr>
        <w:t>.</w:t>
      </w:r>
      <w:r w:rsidR="00826653">
        <w:rPr>
          <w:rFonts w:ascii="David" w:hAnsi="David" w:cs="David" w:hint="cs"/>
          <w:sz w:val="26"/>
          <w:szCs w:val="26"/>
          <w:rtl/>
        </w:rPr>
        <w:t xml:space="preserve"> __________</w:t>
      </w:r>
    </w:p>
    <w:p w:rsidR="00A43653" w:rsidRDefault="00A43653" w:rsidP="00C40E83">
      <w:pPr>
        <w:rPr>
          <w:rFonts w:ascii="David" w:hAnsi="David" w:cs="David"/>
          <w:sz w:val="26"/>
          <w:szCs w:val="26"/>
          <w:rtl/>
        </w:rPr>
      </w:pPr>
    </w:p>
    <w:p w:rsidR="00535961" w:rsidRPr="00346BA4" w:rsidRDefault="00535961" w:rsidP="00694913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694913">
        <w:rPr>
          <w:rFonts w:ascii="David" w:hAnsi="David" w:cs="David" w:hint="cs"/>
          <w:sz w:val="26"/>
          <w:szCs w:val="26"/>
          <w:rtl/>
        </w:rPr>
        <w:t>7</w:t>
      </w:r>
    </w:p>
    <w:p w:rsidR="000117B8" w:rsidRDefault="000117B8" w:rsidP="000117B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מדוע לא מתענים בראש חודש, בחנוכה ובפורים? הרי כשלא יורדים גשמים המצב לא טוב!</w:t>
      </w:r>
    </w:p>
    <w:p w:rsidR="00535961" w:rsidRPr="00EE65C0" w:rsidRDefault="00826653" w:rsidP="0053596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95391" w:rsidRDefault="00D95391" w:rsidP="00535961">
      <w:pPr>
        <w:rPr>
          <w:rFonts w:ascii="David" w:hAnsi="David" w:cs="David"/>
          <w:sz w:val="26"/>
          <w:szCs w:val="26"/>
          <w:rtl/>
        </w:rPr>
      </w:pPr>
    </w:p>
    <w:p w:rsidR="00CB27A3" w:rsidRDefault="00CB27A3" w:rsidP="00535961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tbl>
      <w:tblPr>
        <w:tblpPr w:leftFromText="45" w:rightFromText="45" w:topFromText="240" w:bottomFromText="240" w:vertAnchor="text" w:horzAnchor="page" w:tblpX="571" w:tblpY="2131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543"/>
      </w:tblGrid>
      <w:tr w:rsidR="00CC4999" w:rsidRPr="00CC4999" w:rsidTr="00B95DF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DD8E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C4999" w:rsidP="00B95DFE">
            <w:pPr>
              <w:bidi w:val="0"/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CC49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rtl/>
              </w:rPr>
              <w:lastRenderedPageBreak/>
              <w:t>בגימטריה</w:t>
            </w:r>
            <w:proofErr w:type="spellEnd"/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C4999" w:rsidP="00B95DFE">
            <w:pPr>
              <w:bidi w:val="0"/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C49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rtl/>
              </w:rPr>
              <w:t>אות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C4999" w:rsidP="00B95DFE">
            <w:pPr>
              <w:bidi w:val="0"/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C49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rtl/>
              </w:rPr>
              <w:t>ערך</w:t>
            </w:r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8" w:tooltip="א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א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tooltip="1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1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0" w:tooltip="ב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1" w:tooltip="2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2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2" w:tooltip="ג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ג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3" w:tooltip="3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3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tooltip="ד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ד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5" w:tooltip="4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4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6" w:tooltip="ה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ה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7" w:tooltip="5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5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8" w:tooltip="ו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ו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9" w:tooltip="6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6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0" w:tooltip="ז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1" w:tooltip="7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7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2" w:tooltip="ח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3" w:tooltip="8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8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4" w:tooltip="ט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ט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5" w:tooltip="9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9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6" w:tooltip="י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י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7" w:tooltip="1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10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8" w:tooltip="כ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כ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29" w:tooltip="2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20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0" w:tooltip="ל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ל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1" w:tooltip="3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30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2" w:tooltip="מ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מ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3" w:tooltip="4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40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4" w:tooltip="נ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5" w:tooltip="5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50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6" w:tooltip="ס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7" w:tooltip="6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60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8" w:tooltip="ע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39" w:tooltip="7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70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0" w:tooltip="פ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פ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1" w:tooltip="8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80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2" w:tooltip="צ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צ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3" w:tooltip="9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90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4" w:tooltip="ק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5" w:tooltip="10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100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tooltip="ר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ר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7" w:tooltip="20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200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8" w:tooltip="ש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ש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tooltip="30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300</w:t>
              </w:r>
            </w:hyperlink>
          </w:p>
        </w:tc>
      </w:tr>
      <w:tr w:rsidR="00CC4999" w:rsidRPr="00CC4999" w:rsidTr="00B95D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0" w:tooltip="ת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  <w:rtl/>
                </w:rPr>
                <w:t>ת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4999" w:rsidRPr="00CC4999" w:rsidRDefault="00CB27A3" w:rsidP="00B95DFE">
            <w:pPr>
              <w:bidi w:val="0"/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1" w:tooltip="400 (מספר)" w:history="1">
              <w:r w:rsidR="00CC4999" w:rsidRPr="00CC4999">
                <w:rPr>
                  <w:rFonts w:ascii="Arial" w:eastAsia="Times New Roman" w:hAnsi="Arial" w:cs="Arial"/>
                  <w:color w:val="5A3696"/>
                  <w:sz w:val="21"/>
                  <w:szCs w:val="21"/>
                </w:rPr>
                <w:t>40</w:t>
              </w:r>
            </w:hyperlink>
            <w:r w:rsidR="00CC499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גימטריה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שלושה ימים בהם לא גוזרים תענית על הציבור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200, 1, 300 / 8, 6, 4, 300 / 8, 50, 6, 20, 5 / 80, 6, 200, 10, 40</w:t>
      </w:r>
    </w:p>
    <w:p w:rsidR="00CC4999" w:rsidRDefault="009E3BA2" w:rsidP="00E43FB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מה עושים </w:t>
      </w:r>
      <w:r w:rsidR="00CC4999">
        <w:rPr>
          <w:rFonts w:ascii="David" w:hAnsi="David" w:cs="David" w:hint="cs"/>
          <w:sz w:val="26"/>
          <w:szCs w:val="26"/>
          <w:rtl/>
        </w:rPr>
        <w:t xml:space="preserve">אם בטעות אחד מימי התענית חל בימים הטובים המוזכרים במשנה? 90 40, 10, 40 / 1, </w:t>
      </w:r>
      <w:r>
        <w:rPr>
          <w:rFonts w:ascii="David" w:hAnsi="David" w:cs="David" w:hint="cs"/>
          <w:sz w:val="26"/>
          <w:szCs w:val="26"/>
          <w:rtl/>
        </w:rPr>
        <w:t>2</w:t>
      </w:r>
      <w:r w:rsidR="00CC4999">
        <w:rPr>
          <w:rFonts w:ascii="David" w:hAnsi="David" w:cs="David" w:hint="cs"/>
          <w:sz w:val="26"/>
          <w:szCs w:val="26"/>
          <w:rtl/>
        </w:rPr>
        <w:t xml:space="preserve">0 / 30, 1 / 70, 4 / 60, 6, 80 / 5, </w:t>
      </w:r>
      <w:r w:rsidR="00E43FB9">
        <w:rPr>
          <w:rFonts w:ascii="David" w:hAnsi="David" w:cs="David" w:hint="cs"/>
          <w:sz w:val="26"/>
          <w:szCs w:val="26"/>
          <w:rtl/>
        </w:rPr>
        <w:t>10</w:t>
      </w:r>
      <w:r>
        <w:rPr>
          <w:rFonts w:ascii="David" w:hAnsi="David" w:cs="David" w:hint="cs"/>
          <w:sz w:val="26"/>
          <w:szCs w:val="26"/>
          <w:rtl/>
        </w:rPr>
        <w:t>,</w:t>
      </w:r>
      <w:r w:rsidR="00CC4999">
        <w:rPr>
          <w:rFonts w:ascii="David" w:hAnsi="David" w:cs="David" w:hint="cs"/>
          <w:sz w:val="26"/>
          <w:szCs w:val="26"/>
          <w:rtl/>
        </w:rPr>
        <w:t xml:space="preserve"> </w:t>
      </w:r>
      <w:r w:rsidR="00E43FB9">
        <w:rPr>
          <w:rFonts w:ascii="David" w:hAnsi="David" w:cs="David" w:hint="cs"/>
          <w:sz w:val="26"/>
          <w:szCs w:val="26"/>
          <w:rtl/>
        </w:rPr>
        <w:t>6</w:t>
      </w:r>
      <w:r w:rsidR="00CC4999">
        <w:rPr>
          <w:rFonts w:ascii="David" w:hAnsi="David" w:cs="David" w:hint="cs"/>
          <w:sz w:val="26"/>
          <w:szCs w:val="26"/>
          <w:rtl/>
        </w:rPr>
        <w:t>, 40.</w:t>
      </w:r>
    </w:p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"לא שוברים את הצום"? 1, 10, 50 / 40, 80, 60, 10, 100, 10, 50. </w:t>
      </w:r>
    </w:p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"מפסיקים את הצום לפני סוף היום"? 1, 10, 50 / 40, 300, 30, 10, 40, 10, 50. </w:t>
      </w:r>
    </w:p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הדין לגבי תשעה באב שחל להיות ביום שישי (כלומר בערב שבת)? 3, 6, 40, 200, 10, 40 / 1, 400 / 5, 90, 6, 40 / 10, 6, 400, 200 / 40, 6, 100, 4, 40 בדיוק כמו אם יוצא צום באחד מ 5, 10, 40, 10, 40 / 5, 9, 6, 2, 10, 40.</w:t>
      </w:r>
    </w:p>
    <w:p w:rsidR="00CC4999" w:rsidRDefault="00CC4999" w:rsidP="00CC4999">
      <w:pPr>
        <w:rPr>
          <w:rFonts w:ascii="David" w:hAnsi="David" w:cs="David"/>
          <w:sz w:val="26"/>
          <w:szCs w:val="26"/>
          <w:rtl/>
        </w:rPr>
      </w:pPr>
    </w:p>
    <w:p w:rsidR="008B5CB4" w:rsidRPr="008B5CB4" w:rsidRDefault="007A360C" w:rsidP="007A360C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6D8D4407" wp14:editId="5F77A565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CB4" w:rsidRPr="008B5CB4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718"/>
    <w:multiLevelType w:val="hybridMultilevel"/>
    <w:tmpl w:val="BE92636A"/>
    <w:lvl w:ilvl="0" w:tplc="89BA11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8735B"/>
    <w:multiLevelType w:val="hybridMultilevel"/>
    <w:tmpl w:val="3064EBE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7CD7"/>
    <w:multiLevelType w:val="hybridMultilevel"/>
    <w:tmpl w:val="2C4E0FA2"/>
    <w:lvl w:ilvl="0" w:tplc="AD7843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5ECC"/>
    <w:multiLevelType w:val="hybridMultilevel"/>
    <w:tmpl w:val="75FE32E0"/>
    <w:lvl w:ilvl="0" w:tplc="DD361E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6A91"/>
    <w:multiLevelType w:val="hybridMultilevel"/>
    <w:tmpl w:val="9A32E0E2"/>
    <w:lvl w:ilvl="0" w:tplc="49D284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5DE9"/>
    <w:multiLevelType w:val="hybridMultilevel"/>
    <w:tmpl w:val="1EE6DDF6"/>
    <w:lvl w:ilvl="0" w:tplc="16228D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340E3"/>
    <w:multiLevelType w:val="hybridMultilevel"/>
    <w:tmpl w:val="DDBC06E6"/>
    <w:lvl w:ilvl="0" w:tplc="ECA077BC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877"/>
    <w:multiLevelType w:val="hybridMultilevel"/>
    <w:tmpl w:val="9964FFB6"/>
    <w:lvl w:ilvl="0" w:tplc="CABC18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32CD"/>
    <w:multiLevelType w:val="hybridMultilevel"/>
    <w:tmpl w:val="C7F22C0A"/>
    <w:lvl w:ilvl="0" w:tplc="CBC02C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7"/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6"/>
  </w:num>
  <w:num w:numId="13">
    <w:abstractNumId w:val="18"/>
  </w:num>
  <w:num w:numId="14">
    <w:abstractNumId w:val="1"/>
  </w:num>
  <w:num w:numId="15">
    <w:abstractNumId w:val="6"/>
  </w:num>
  <w:num w:numId="16">
    <w:abstractNumId w:val="11"/>
  </w:num>
  <w:num w:numId="17">
    <w:abstractNumId w:val="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17B8"/>
    <w:rsid w:val="00040256"/>
    <w:rsid w:val="00045430"/>
    <w:rsid w:val="00075DF5"/>
    <w:rsid w:val="000A4D4B"/>
    <w:rsid w:val="000A6C2E"/>
    <w:rsid w:val="000B71BA"/>
    <w:rsid w:val="000E2582"/>
    <w:rsid w:val="000E4CB5"/>
    <w:rsid w:val="00115F63"/>
    <w:rsid w:val="0019146C"/>
    <w:rsid w:val="00196917"/>
    <w:rsid w:val="001C719C"/>
    <w:rsid w:val="00234151"/>
    <w:rsid w:val="0025322F"/>
    <w:rsid w:val="00260B53"/>
    <w:rsid w:val="00287B5E"/>
    <w:rsid w:val="00296360"/>
    <w:rsid w:val="00297E6B"/>
    <w:rsid w:val="002A791C"/>
    <w:rsid w:val="002B1048"/>
    <w:rsid w:val="002E7D1B"/>
    <w:rsid w:val="00337E2F"/>
    <w:rsid w:val="00342525"/>
    <w:rsid w:val="00346BA4"/>
    <w:rsid w:val="00353CA9"/>
    <w:rsid w:val="00356585"/>
    <w:rsid w:val="003A5503"/>
    <w:rsid w:val="003B1AAC"/>
    <w:rsid w:val="003E61DE"/>
    <w:rsid w:val="003E6F59"/>
    <w:rsid w:val="003F17E9"/>
    <w:rsid w:val="00416E3D"/>
    <w:rsid w:val="00442F7C"/>
    <w:rsid w:val="004613A7"/>
    <w:rsid w:val="00466954"/>
    <w:rsid w:val="004709CD"/>
    <w:rsid w:val="00480FA7"/>
    <w:rsid w:val="00483461"/>
    <w:rsid w:val="00485C8D"/>
    <w:rsid w:val="00490E42"/>
    <w:rsid w:val="00491E28"/>
    <w:rsid w:val="004A4089"/>
    <w:rsid w:val="004C10A6"/>
    <w:rsid w:val="004D380C"/>
    <w:rsid w:val="00510513"/>
    <w:rsid w:val="00520AC9"/>
    <w:rsid w:val="00522C8E"/>
    <w:rsid w:val="00532CD5"/>
    <w:rsid w:val="00535961"/>
    <w:rsid w:val="00573F0D"/>
    <w:rsid w:val="00580AAF"/>
    <w:rsid w:val="00585735"/>
    <w:rsid w:val="005A0FB5"/>
    <w:rsid w:val="005A2D82"/>
    <w:rsid w:val="005A46DC"/>
    <w:rsid w:val="005C3811"/>
    <w:rsid w:val="005F7C28"/>
    <w:rsid w:val="006004F7"/>
    <w:rsid w:val="006115C9"/>
    <w:rsid w:val="00637DAF"/>
    <w:rsid w:val="0065191C"/>
    <w:rsid w:val="00662B99"/>
    <w:rsid w:val="00663A2F"/>
    <w:rsid w:val="00692A34"/>
    <w:rsid w:val="00694913"/>
    <w:rsid w:val="00697101"/>
    <w:rsid w:val="006B1599"/>
    <w:rsid w:val="006C57CB"/>
    <w:rsid w:val="006E48B3"/>
    <w:rsid w:val="00734835"/>
    <w:rsid w:val="0074073F"/>
    <w:rsid w:val="00741989"/>
    <w:rsid w:val="00753B0A"/>
    <w:rsid w:val="007A360C"/>
    <w:rsid w:val="007C76CA"/>
    <w:rsid w:val="007F243A"/>
    <w:rsid w:val="00826653"/>
    <w:rsid w:val="0083326C"/>
    <w:rsid w:val="008470D3"/>
    <w:rsid w:val="00860137"/>
    <w:rsid w:val="00867EB6"/>
    <w:rsid w:val="00894298"/>
    <w:rsid w:val="008A6A2F"/>
    <w:rsid w:val="008B5CB4"/>
    <w:rsid w:val="008C3EE1"/>
    <w:rsid w:val="008D67C4"/>
    <w:rsid w:val="009032F2"/>
    <w:rsid w:val="009126D2"/>
    <w:rsid w:val="00913A88"/>
    <w:rsid w:val="00932581"/>
    <w:rsid w:val="00944219"/>
    <w:rsid w:val="00960AE7"/>
    <w:rsid w:val="009649B8"/>
    <w:rsid w:val="009825C5"/>
    <w:rsid w:val="009864A0"/>
    <w:rsid w:val="009B5399"/>
    <w:rsid w:val="009C110C"/>
    <w:rsid w:val="009D13A1"/>
    <w:rsid w:val="009D66D8"/>
    <w:rsid w:val="009E13EB"/>
    <w:rsid w:val="009E3BA2"/>
    <w:rsid w:val="009E4A1A"/>
    <w:rsid w:val="009E5B8D"/>
    <w:rsid w:val="009E6B71"/>
    <w:rsid w:val="009F0FBE"/>
    <w:rsid w:val="00A0380D"/>
    <w:rsid w:val="00A13C5A"/>
    <w:rsid w:val="00A43653"/>
    <w:rsid w:val="00A764FF"/>
    <w:rsid w:val="00A8745A"/>
    <w:rsid w:val="00AB0C3F"/>
    <w:rsid w:val="00AE0A05"/>
    <w:rsid w:val="00AF16D7"/>
    <w:rsid w:val="00B00471"/>
    <w:rsid w:val="00B1521B"/>
    <w:rsid w:val="00B17DF0"/>
    <w:rsid w:val="00B2772C"/>
    <w:rsid w:val="00B43A69"/>
    <w:rsid w:val="00B43BFD"/>
    <w:rsid w:val="00B4542A"/>
    <w:rsid w:val="00B64525"/>
    <w:rsid w:val="00B95DFE"/>
    <w:rsid w:val="00BA4FAB"/>
    <w:rsid w:val="00BD4C2D"/>
    <w:rsid w:val="00BF6EC4"/>
    <w:rsid w:val="00C118CA"/>
    <w:rsid w:val="00C331CB"/>
    <w:rsid w:val="00C40E83"/>
    <w:rsid w:val="00C44147"/>
    <w:rsid w:val="00C466A4"/>
    <w:rsid w:val="00CB27A3"/>
    <w:rsid w:val="00CC4999"/>
    <w:rsid w:val="00D225B0"/>
    <w:rsid w:val="00D61336"/>
    <w:rsid w:val="00D900B0"/>
    <w:rsid w:val="00D95391"/>
    <w:rsid w:val="00DB05A3"/>
    <w:rsid w:val="00DD472C"/>
    <w:rsid w:val="00DE0D9C"/>
    <w:rsid w:val="00DF00AB"/>
    <w:rsid w:val="00E05AD0"/>
    <w:rsid w:val="00E1260F"/>
    <w:rsid w:val="00E13BCF"/>
    <w:rsid w:val="00E220A8"/>
    <w:rsid w:val="00E34F9F"/>
    <w:rsid w:val="00E43FB9"/>
    <w:rsid w:val="00E525C1"/>
    <w:rsid w:val="00E557CD"/>
    <w:rsid w:val="00ED0D8B"/>
    <w:rsid w:val="00EE4140"/>
    <w:rsid w:val="00EE65C0"/>
    <w:rsid w:val="00EF208D"/>
    <w:rsid w:val="00EF7619"/>
    <w:rsid w:val="00F031F3"/>
    <w:rsid w:val="00F24D5F"/>
    <w:rsid w:val="00F31E93"/>
    <w:rsid w:val="00F33621"/>
    <w:rsid w:val="00F33B7E"/>
    <w:rsid w:val="00F33C42"/>
    <w:rsid w:val="00F561BB"/>
    <w:rsid w:val="00F7261A"/>
    <w:rsid w:val="00F76BFB"/>
    <w:rsid w:val="00FA0BDE"/>
    <w:rsid w:val="00FE2D0F"/>
    <w:rsid w:val="00FE3AC0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3_(%D7%9E%D7%A1%D7%A4%D7%A8)" TargetMode="External"/><Relationship Id="rId18" Type="http://schemas.openxmlformats.org/officeDocument/2006/relationships/hyperlink" Target="https://he.wikipedia.org/wiki/%D7%95" TargetMode="External"/><Relationship Id="rId26" Type="http://schemas.openxmlformats.org/officeDocument/2006/relationships/hyperlink" Target="https://he.wikipedia.org/wiki/%D7%99" TargetMode="External"/><Relationship Id="rId39" Type="http://schemas.openxmlformats.org/officeDocument/2006/relationships/hyperlink" Target="https://he.wikipedia.org/wiki/70_(%D7%9E%D7%A1%D7%A4%D7%A8)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.wikipedia.org/wiki/7_(%D7%9E%D7%A1%D7%A4%D7%A8)" TargetMode="External"/><Relationship Id="rId34" Type="http://schemas.openxmlformats.org/officeDocument/2006/relationships/hyperlink" Target="https://he.wikipedia.org/wiki/%D7%A0" TargetMode="External"/><Relationship Id="rId42" Type="http://schemas.openxmlformats.org/officeDocument/2006/relationships/hyperlink" Target="https://he.wikipedia.org/wiki/%D7%A6" TargetMode="External"/><Relationship Id="rId47" Type="http://schemas.openxmlformats.org/officeDocument/2006/relationships/hyperlink" Target="https://he.wikipedia.org/wiki/200_(%D7%9E%D7%A1%D7%A4%D7%A8)" TargetMode="External"/><Relationship Id="rId50" Type="http://schemas.openxmlformats.org/officeDocument/2006/relationships/hyperlink" Target="https://he.wikipedia.org/wiki/%D7%A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he.wikipedia.org/wiki/%D7%92" TargetMode="External"/><Relationship Id="rId17" Type="http://schemas.openxmlformats.org/officeDocument/2006/relationships/hyperlink" Target="https://he.wikipedia.org/wiki/5_(%D7%9E%D7%A1%D7%A4%D7%A8)" TargetMode="External"/><Relationship Id="rId25" Type="http://schemas.openxmlformats.org/officeDocument/2006/relationships/hyperlink" Target="https://he.wikipedia.org/wiki/9_(%D7%9E%D7%A1%D7%A4%D7%A8)" TargetMode="External"/><Relationship Id="rId33" Type="http://schemas.openxmlformats.org/officeDocument/2006/relationships/hyperlink" Target="https://he.wikipedia.org/wiki/40_(%D7%9E%D7%A1%D7%A4%D7%A8)" TargetMode="External"/><Relationship Id="rId38" Type="http://schemas.openxmlformats.org/officeDocument/2006/relationships/hyperlink" Target="https://he.wikipedia.org/wiki/%D7%A2" TargetMode="External"/><Relationship Id="rId46" Type="http://schemas.openxmlformats.org/officeDocument/2006/relationships/hyperlink" Target="https://he.wikipedia.org/wiki/%D7%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.wikipedia.org/wiki/%D7%94" TargetMode="External"/><Relationship Id="rId20" Type="http://schemas.openxmlformats.org/officeDocument/2006/relationships/hyperlink" Target="https://he.wikipedia.org/wiki/%D7%96" TargetMode="External"/><Relationship Id="rId29" Type="http://schemas.openxmlformats.org/officeDocument/2006/relationships/hyperlink" Target="https://he.wikipedia.org/wiki/20_(%D7%9E%D7%A1%D7%A4%D7%A8)" TargetMode="External"/><Relationship Id="rId41" Type="http://schemas.openxmlformats.org/officeDocument/2006/relationships/hyperlink" Target="https://he.wikipedia.org/wiki/80_(%D7%9E%D7%A1%D7%A4%D7%A8)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e.wikipedia.org/wiki/2_(%D7%9E%D7%A1%D7%A4%D7%A8)" TargetMode="External"/><Relationship Id="rId24" Type="http://schemas.openxmlformats.org/officeDocument/2006/relationships/hyperlink" Target="https://he.wikipedia.org/wiki/%D7%98" TargetMode="External"/><Relationship Id="rId32" Type="http://schemas.openxmlformats.org/officeDocument/2006/relationships/hyperlink" Target="https://he.wikipedia.org/wiki/%D7%9E" TargetMode="External"/><Relationship Id="rId37" Type="http://schemas.openxmlformats.org/officeDocument/2006/relationships/hyperlink" Target="https://he.wikipedia.org/wiki/60_(%D7%9E%D7%A1%D7%A4%D7%A8)" TargetMode="External"/><Relationship Id="rId40" Type="http://schemas.openxmlformats.org/officeDocument/2006/relationships/hyperlink" Target="https://he.wikipedia.org/wiki/%D7%A4" TargetMode="External"/><Relationship Id="rId45" Type="http://schemas.openxmlformats.org/officeDocument/2006/relationships/hyperlink" Target="https://he.wikipedia.org/wiki/100_(%D7%9E%D7%A1%D7%A4%D7%A8)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.wikipedia.org/wiki/4_(%D7%9E%D7%A1%D7%A4%D7%A8)" TargetMode="External"/><Relationship Id="rId23" Type="http://schemas.openxmlformats.org/officeDocument/2006/relationships/hyperlink" Target="https://he.wikipedia.org/wiki/8_(%D7%9E%D7%A1%D7%A4%D7%A8)" TargetMode="External"/><Relationship Id="rId28" Type="http://schemas.openxmlformats.org/officeDocument/2006/relationships/hyperlink" Target="https://he.wikipedia.org/wiki/%D7%9B" TargetMode="External"/><Relationship Id="rId36" Type="http://schemas.openxmlformats.org/officeDocument/2006/relationships/hyperlink" Target="https://he.wikipedia.org/wiki/%D7%A1" TargetMode="External"/><Relationship Id="rId49" Type="http://schemas.openxmlformats.org/officeDocument/2006/relationships/hyperlink" Target="https://he.wikipedia.org/wiki/300_(%D7%9E%D7%A1%D7%A4%D7%A8)" TargetMode="External"/><Relationship Id="rId10" Type="http://schemas.openxmlformats.org/officeDocument/2006/relationships/hyperlink" Target="https://he.wikipedia.org/wiki/%D7%91" TargetMode="External"/><Relationship Id="rId19" Type="http://schemas.openxmlformats.org/officeDocument/2006/relationships/hyperlink" Target="https://he.wikipedia.org/wiki/6_(%D7%9E%D7%A1%D7%A4%D7%A8)" TargetMode="External"/><Relationship Id="rId31" Type="http://schemas.openxmlformats.org/officeDocument/2006/relationships/hyperlink" Target="https://he.wikipedia.org/wiki/30_(%D7%9E%D7%A1%D7%A4%D7%A8)" TargetMode="External"/><Relationship Id="rId44" Type="http://schemas.openxmlformats.org/officeDocument/2006/relationships/hyperlink" Target="https://he.wikipedia.org/wiki/%D7%A7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1_(%D7%9E%D7%A1%D7%A4%D7%A8)" TargetMode="External"/><Relationship Id="rId14" Type="http://schemas.openxmlformats.org/officeDocument/2006/relationships/hyperlink" Target="https://he.wikipedia.org/wiki/%D7%93" TargetMode="External"/><Relationship Id="rId22" Type="http://schemas.openxmlformats.org/officeDocument/2006/relationships/hyperlink" Target="https://he.wikipedia.org/wiki/%D7%97" TargetMode="External"/><Relationship Id="rId27" Type="http://schemas.openxmlformats.org/officeDocument/2006/relationships/hyperlink" Target="https://he.wikipedia.org/wiki/10_(%D7%9E%D7%A1%D7%A4%D7%A8)" TargetMode="External"/><Relationship Id="rId30" Type="http://schemas.openxmlformats.org/officeDocument/2006/relationships/hyperlink" Target="https://he.wikipedia.org/wiki/%D7%9C" TargetMode="External"/><Relationship Id="rId35" Type="http://schemas.openxmlformats.org/officeDocument/2006/relationships/hyperlink" Target="https://he.wikipedia.org/wiki/50_(%D7%9E%D7%A1%D7%A4%D7%A8)" TargetMode="External"/><Relationship Id="rId43" Type="http://schemas.openxmlformats.org/officeDocument/2006/relationships/hyperlink" Target="https://he.wikipedia.org/wiki/90_(%D7%9E%D7%A1%D7%A4%D7%A8)" TargetMode="External"/><Relationship Id="rId48" Type="http://schemas.openxmlformats.org/officeDocument/2006/relationships/hyperlink" Target="https://he.wikipedia.org/wiki/%D7%A9" TargetMode="External"/><Relationship Id="rId8" Type="http://schemas.openxmlformats.org/officeDocument/2006/relationships/hyperlink" Target="https://he.wikipedia.org/wiki/%D7%90" TargetMode="External"/><Relationship Id="rId51" Type="http://schemas.openxmlformats.org/officeDocument/2006/relationships/hyperlink" Target="https://he.wikipedia.org/wiki/400_(%D7%9E%D7%A1%D7%A4%D7%A8)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E5FB-EF99-496F-BDFE-7086F86B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972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7</cp:revision>
  <dcterms:created xsi:type="dcterms:W3CDTF">2016-04-26T05:27:00Z</dcterms:created>
  <dcterms:modified xsi:type="dcterms:W3CDTF">2016-07-18T09:11:00Z</dcterms:modified>
</cp:coreProperties>
</file>