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82A5F" w14:textId="13F36898" w:rsidR="0035779A" w:rsidRDefault="0035779A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35779A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62402" wp14:editId="02BCAB2C">
                <wp:simplePos x="0" y="0"/>
                <wp:positionH relativeFrom="column">
                  <wp:posOffset>-2800350</wp:posOffset>
                </wp:positionH>
                <wp:positionV relativeFrom="paragraph">
                  <wp:posOffset>-904875</wp:posOffset>
                </wp:positionV>
                <wp:extent cx="9230995" cy="771525"/>
                <wp:effectExtent l="0" t="0" r="2730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A871C" id="Rectangle 5" o:spid="_x0000_s1026" style="position:absolute;left:0;text-align:left;margin-left:-220.5pt;margin-top:-71.25pt;width:726.8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" fillcolor="#d8d8d8 [2732]"/>
            </w:pict>
          </mc:Fallback>
        </mc:AlternateContent>
      </w:r>
      <w:r w:rsidRPr="0035779A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5BF9F" wp14:editId="1FDF6E44">
                <wp:simplePos x="0" y="0"/>
                <wp:positionH relativeFrom="column">
                  <wp:posOffset>178435</wp:posOffset>
                </wp:positionH>
                <wp:positionV relativeFrom="paragraph">
                  <wp:posOffset>-403225</wp:posOffset>
                </wp:positionV>
                <wp:extent cx="4946015" cy="593725"/>
                <wp:effectExtent l="19050" t="19050" r="45085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6E2E78" w14:textId="0D83F610" w:rsidR="0035779A" w:rsidRPr="001A5CA9" w:rsidRDefault="0035779A" w:rsidP="0035779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6: הקדמה לפרק 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5BF9F" id="AutoShape 4" o:spid="_x0000_s1026" style="position:absolute;left:0;text-align:left;margin-left:14.05pt;margin-top:-31.75pt;width:389.45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1E6E2E78" w14:textId="0D83F610" w:rsidR="0035779A" w:rsidRPr="001A5CA9" w:rsidRDefault="0035779A" w:rsidP="0035779A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הקדמה ל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C9408" w14:textId="2BD5B63C" w:rsidR="00490E42" w:rsidRPr="00EE65C0" w:rsidRDefault="00671329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מצוות ארבעת המינים</w:t>
      </w:r>
    </w:p>
    <w:p w14:paraId="55BDCD87" w14:textId="3199DE9A" w:rsidR="0075743F" w:rsidRPr="009E69E8" w:rsidRDefault="002D1CFE" w:rsidP="00D24E26">
      <w:pPr>
        <w:spacing w:after="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9E69E8">
        <w:rPr>
          <w:rFonts w:ascii="David" w:hAnsi="David" w:cs="David" w:hint="cs"/>
          <w:b/>
          <w:bCs/>
          <w:sz w:val="26"/>
          <w:szCs w:val="26"/>
          <w:rtl/>
        </w:rPr>
        <w:t xml:space="preserve">"וּלְקַחְתֶּם לָכֶם בַּיּוֹם הָרִאשׁוֹן פְּרִי עֵץ הָדָר כַּפֹּת תְּמָרִים וַעֲנַף עֵץ </w:t>
      </w:r>
      <w:proofErr w:type="spellStart"/>
      <w:r w:rsidRPr="009E69E8">
        <w:rPr>
          <w:rFonts w:ascii="David" w:hAnsi="David" w:cs="David" w:hint="cs"/>
          <w:b/>
          <w:bCs/>
          <w:sz w:val="26"/>
          <w:szCs w:val="26"/>
          <w:rtl/>
        </w:rPr>
        <w:t>עָבֹת</w:t>
      </w:r>
      <w:proofErr w:type="spellEnd"/>
      <w:r w:rsidRPr="009E69E8">
        <w:rPr>
          <w:rFonts w:ascii="David" w:hAnsi="David" w:cs="David" w:hint="cs"/>
          <w:b/>
          <w:bCs/>
          <w:sz w:val="26"/>
          <w:szCs w:val="26"/>
          <w:rtl/>
        </w:rPr>
        <w:t xml:space="preserve"> וְעַרְבֵי נָחַל </w:t>
      </w:r>
      <w:r w:rsidRPr="009E69E8">
        <w:rPr>
          <w:rFonts w:ascii="David" w:hAnsi="David" w:cs="David"/>
          <w:b/>
          <w:bCs/>
          <w:sz w:val="26"/>
          <w:szCs w:val="26"/>
          <w:rtl/>
        </w:rPr>
        <w:t>וּשְׂמַחְתֶּם לִפְנֵי ה</w:t>
      </w:r>
      <w:r w:rsidRPr="009E69E8">
        <w:rPr>
          <w:rFonts w:ascii="David" w:hAnsi="David" w:cs="David" w:hint="cs"/>
          <w:b/>
          <w:bCs/>
          <w:sz w:val="26"/>
          <w:szCs w:val="26"/>
          <w:rtl/>
        </w:rPr>
        <w:t>'</w:t>
      </w:r>
      <w:r w:rsidRPr="009E69E8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proofErr w:type="spellStart"/>
      <w:r w:rsidRPr="009E69E8">
        <w:rPr>
          <w:rFonts w:ascii="David" w:hAnsi="David" w:cs="David"/>
          <w:b/>
          <w:bCs/>
          <w:sz w:val="26"/>
          <w:szCs w:val="26"/>
          <w:rtl/>
        </w:rPr>
        <w:t>אֱלֹהֵיכֶם</w:t>
      </w:r>
      <w:proofErr w:type="spellEnd"/>
      <w:r w:rsidRPr="009E69E8">
        <w:rPr>
          <w:rFonts w:ascii="David" w:hAnsi="David" w:cs="David"/>
          <w:b/>
          <w:bCs/>
          <w:sz w:val="26"/>
          <w:szCs w:val="26"/>
          <w:rtl/>
        </w:rPr>
        <w:t xml:space="preserve"> שִׁבְעַת יָמִים</w:t>
      </w:r>
      <w:r w:rsidRPr="009E69E8">
        <w:rPr>
          <w:rFonts w:ascii="David" w:hAnsi="David" w:cs="David" w:hint="cs"/>
          <w:b/>
          <w:bCs/>
          <w:sz w:val="26"/>
          <w:szCs w:val="26"/>
          <w:rtl/>
        </w:rPr>
        <w:t xml:space="preserve">" (ויקרא </w:t>
      </w:r>
      <w:proofErr w:type="spellStart"/>
      <w:r w:rsidRPr="009E69E8">
        <w:rPr>
          <w:rFonts w:ascii="David" w:hAnsi="David" w:cs="David" w:hint="cs"/>
          <w:b/>
          <w:bCs/>
          <w:sz w:val="26"/>
          <w:szCs w:val="26"/>
          <w:rtl/>
        </w:rPr>
        <w:t>כג</w:t>
      </w:r>
      <w:proofErr w:type="spellEnd"/>
      <w:r w:rsidRPr="009E69E8">
        <w:rPr>
          <w:rFonts w:ascii="David" w:hAnsi="David" w:cs="David" w:hint="cs"/>
          <w:b/>
          <w:bCs/>
          <w:sz w:val="26"/>
          <w:szCs w:val="26"/>
          <w:rtl/>
        </w:rPr>
        <w:t>, מ)</w:t>
      </w:r>
    </w:p>
    <w:p w14:paraId="76FD89E4" w14:textId="77777777" w:rsidR="00D24E26" w:rsidRPr="00D24E26" w:rsidRDefault="00D24E26" w:rsidP="00D24E26">
      <w:pPr>
        <w:spacing w:after="0" w:line="360" w:lineRule="auto"/>
        <w:rPr>
          <w:rFonts w:ascii="David" w:hAnsi="David" w:cs="David"/>
          <w:sz w:val="26"/>
          <w:szCs w:val="26"/>
          <w:rtl/>
        </w:rPr>
      </w:pPr>
    </w:p>
    <w:p w14:paraId="01DD7BB4" w14:textId="77777777" w:rsidR="002D1CFE" w:rsidRDefault="002D1CFE" w:rsidP="00EA36EC">
      <w:pPr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14:paraId="28DF63F6" w14:textId="3A5D5760" w:rsidR="002D1CFE" w:rsidRDefault="002D1CFE" w:rsidP="002D1CFE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 w:rsidRPr="002D1CFE">
        <w:rPr>
          <w:rFonts w:ascii="David" w:hAnsi="David" w:cs="David" w:hint="cs"/>
          <w:sz w:val="26"/>
          <w:szCs w:val="26"/>
          <w:rtl/>
        </w:rPr>
        <w:t>עיינו בפסוק והעתיקו את הזמנים שנזכרים בו.</w:t>
      </w:r>
    </w:p>
    <w:p w14:paraId="549B4565" w14:textId="2B62A0A6" w:rsidR="00B80A88" w:rsidRPr="00B80A88" w:rsidRDefault="00B80A88" w:rsidP="00B80A8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114E376F" w14:textId="6D416D10" w:rsidR="00B6423B" w:rsidRDefault="0050277E" w:rsidP="00B6423B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מהי</w:t>
      </w:r>
      <w:r w:rsidR="00B6423B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הסתירה בין הזמנים?</w:t>
      </w:r>
    </w:p>
    <w:p w14:paraId="2CB8D707" w14:textId="77777777" w:rsidR="00B80A88" w:rsidRPr="00B80A88" w:rsidRDefault="00B80A88" w:rsidP="00B80A88">
      <w:pPr>
        <w:rPr>
          <w:rFonts w:ascii="David" w:hAnsi="David" w:cs="David"/>
          <w:sz w:val="26"/>
          <w:szCs w:val="26"/>
        </w:rPr>
      </w:pPr>
      <w:r w:rsidRPr="00B80A88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4F517933" w14:textId="77777777" w:rsidR="002B4EB8" w:rsidRDefault="002B4EB8" w:rsidP="008D1E19">
      <w:pPr>
        <w:spacing w:after="0" w:line="360" w:lineRule="auto"/>
        <w:rPr>
          <w:rFonts w:ascii="David" w:hAnsi="David" w:cs="David"/>
          <w:sz w:val="26"/>
          <w:szCs w:val="26"/>
          <w:rtl/>
        </w:rPr>
      </w:pPr>
    </w:p>
    <w:p w14:paraId="77F53938" w14:textId="5C89ADC8" w:rsidR="008D1E19" w:rsidRPr="002B4EB8" w:rsidRDefault="008D1E19" w:rsidP="008D1E19">
      <w:pPr>
        <w:spacing w:after="0" w:line="360" w:lineRule="auto"/>
        <w:rPr>
          <w:rFonts w:ascii="David" w:hAnsi="David" w:cs="David"/>
          <w:sz w:val="26"/>
          <w:szCs w:val="26"/>
          <w:rtl/>
        </w:rPr>
      </w:pPr>
      <w:r w:rsidRPr="002B4EB8">
        <w:rPr>
          <w:rFonts w:ascii="David" w:hAnsi="David" w:cs="David" w:hint="cs"/>
          <w:sz w:val="26"/>
          <w:szCs w:val="26"/>
          <w:rtl/>
        </w:rPr>
        <w:t>משימה 2</w:t>
      </w:r>
    </w:p>
    <w:p w14:paraId="1C55C168" w14:textId="2A4F3513" w:rsidR="00B40B6B" w:rsidRPr="002B4EB8" w:rsidRDefault="002B4EB8" w:rsidP="002B4EB8">
      <w:pPr>
        <w:spacing w:after="0" w:line="360" w:lineRule="auto"/>
        <w:rPr>
          <w:rFonts w:ascii="David" w:hAnsi="David" w:cs="David"/>
          <w:sz w:val="26"/>
          <w:szCs w:val="26"/>
          <w:highlight w:val="yellow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6119EA0D" wp14:editId="1EC77B73">
            <wp:extent cx="5410200" cy="1794853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ג א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473" cy="181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6CEFE827" wp14:editId="73F2AF4B">
            <wp:extent cx="5390810" cy="3628182"/>
            <wp:effectExtent l="0" t="0" r="63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ג א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796" cy="364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C99F" w14:textId="5268BE64" w:rsidR="00376614" w:rsidRPr="002B4EB8" w:rsidRDefault="00376614" w:rsidP="00376614">
      <w:pPr>
        <w:rPr>
          <w:rFonts w:ascii="David" w:hAnsi="David" w:cs="David"/>
          <w:b/>
          <w:bCs/>
          <w:sz w:val="26"/>
          <w:szCs w:val="26"/>
          <w:rtl/>
        </w:rPr>
      </w:pPr>
      <w:bookmarkStart w:id="0" w:name="_GoBack"/>
      <w:r w:rsidRPr="002B4EB8">
        <w:rPr>
          <w:rFonts w:ascii="David" w:hAnsi="David" w:cs="David" w:hint="cs"/>
          <w:b/>
          <w:bCs/>
          <w:sz w:val="26"/>
          <w:szCs w:val="26"/>
          <w:rtl/>
        </w:rPr>
        <w:lastRenderedPageBreak/>
        <w:t>משימה 3</w:t>
      </w:r>
    </w:p>
    <w:bookmarkEnd w:id="0"/>
    <w:p w14:paraId="5D81EB26" w14:textId="7CE130EB" w:rsidR="00280E0D" w:rsidRPr="00B80A88" w:rsidRDefault="00280E0D" w:rsidP="00280E0D">
      <w:pPr>
        <w:rPr>
          <w:rFonts w:ascii="David" w:hAnsi="David" w:cs="David"/>
          <w:b/>
          <w:bCs/>
          <w:sz w:val="26"/>
          <w:szCs w:val="26"/>
          <w:rtl/>
        </w:rPr>
      </w:pPr>
      <w:r w:rsidRPr="00B80A88">
        <w:rPr>
          <w:rFonts w:ascii="David" w:hAnsi="David" w:cs="David" w:hint="cs"/>
          <w:b/>
          <w:bCs/>
          <w:sz w:val="26"/>
          <w:szCs w:val="26"/>
          <w:rtl/>
        </w:rPr>
        <w:t>פרי עץ הדר</w:t>
      </w:r>
    </w:p>
    <w:p w14:paraId="630C9148" w14:textId="2B9278E3" w:rsidR="00871050" w:rsidRPr="00B80A88" w:rsidRDefault="001302CC" w:rsidP="00B80A88">
      <w:pPr>
        <w:rPr>
          <w:rFonts w:ascii="David" w:hAnsi="David" w:cs="David"/>
          <w:sz w:val="26"/>
          <w:szCs w:val="26"/>
          <w:rtl/>
        </w:rPr>
      </w:pPr>
      <w:r w:rsidRPr="00B80A88">
        <w:rPr>
          <w:rFonts w:ascii="David" w:hAnsi="David" w:cs="David" w:hint="cs"/>
          <w:sz w:val="26"/>
          <w:szCs w:val="26"/>
          <w:rtl/>
        </w:rPr>
        <w:t>לאיזה פרי הכוונה?</w:t>
      </w:r>
    </w:p>
    <w:p w14:paraId="772E6908" w14:textId="77777777" w:rsidR="00B80A88" w:rsidRPr="00B80A88" w:rsidRDefault="00B80A88" w:rsidP="00B80A8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742E655F" w14:textId="77777777" w:rsidR="00871050" w:rsidRPr="00B80A88" w:rsidRDefault="00871050" w:rsidP="006754E2">
      <w:pPr>
        <w:rPr>
          <w:rFonts w:ascii="David" w:hAnsi="David" w:cs="David"/>
          <w:b/>
          <w:bCs/>
          <w:sz w:val="26"/>
          <w:szCs w:val="26"/>
          <w:rtl/>
        </w:rPr>
      </w:pPr>
      <w:r w:rsidRPr="00B80A88">
        <w:rPr>
          <w:rFonts w:ascii="David" w:hAnsi="David" w:cs="David" w:hint="cs"/>
          <w:b/>
          <w:bCs/>
          <w:sz w:val="26"/>
          <w:szCs w:val="26"/>
          <w:rtl/>
        </w:rPr>
        <w:t>כפות תמרים וערבי נחל</w:t>
      </w:r>
    </w:p>
    <w:p w14:paraId="01A3FF7B" w14:textId="2D3472EF" w:rsidR="006754E2" w:rsidRPr="00376614" w:rsidRDefault="00512381" w:rsidP="00B80A88">
      <w:pPr>
        <w:rPr>
          <w:rFonts w:ascii="David" w:hAnsi="David" w:cs="David"/>
          <w:sz w:val="26"/>
          <w:szCs w:val="26"/>
          <w:rtl/>
        </w:rPr>
      </w:pPr>
      <w:r w:rsidRPr="00B80A88">
        <w:rPr>
          <w:rFonts w:ascii="David" w:hAnsi="David" w:cs="David" w:hint="cs"/>
          <w:sz w:val="26"/>
          <w:szCs w:val="26"/>
          <w:rtl/>
        </w:rPr>
        <w:t>מהן "כפות התמרים" ומהן "ערבי נחל"?</w:t>
      </w:r>
    </w:p>
    <w:p w14:paraId="3A3C6AD9" w14:textId="77777777" w:rsidR="00B80A88" w:rsidRPr="00B80A88" w:rsidRDefault="00B80A88" w:rsidP="00B80A8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28DFD871" w14:textId="3797C5DB" w:rsidR="004A4089" w:rsidRPr="002B4EB8" w:rsidRDefault="004A4089" w:rsidP="00B8080F">
      <w:pPr>
        <w:rPr>
          <w:rFonts w:ascii="David" w:hAnsi="David" w:cs="David"/>
          <w:b/>
          <w:bCs/>
          <w:sz w:val="26"/>
          <w:szCs w:val="26"/>
          <w:rtl/>
        </w:rPr>
      </w:pPr>
      <w:r w:rsidRPr="002B4EB8">
        <w:rPr>
          <w:rFonts w:ascii="David" w:hAnsi="David" w:cs="David" w:hint="cs"/>
          <w:b/>
          <w:bCs/>
          <w:sz w:val="26"/>
          <w:szCs w:val="26"/>
          <w:rtl/>
        </w:rPr>
        <w:t xml:space="preserve">משימה </w:t>
      </w:r>
      <w:r w:rsidR="00B8080F" w:rsidRPr="002B4EB8">
        <w:rPr>
          <w:rFonts w:ascii="David" w:hAnsi="David" w:cs="David" w:hint="cs"/>
          <w:b/>
          <w:bCs/>
          <w:sz w:val="26"/>
          <w:szCs w:val="26"/>
          <w:rtl/>
        </w:rPr>
        <w:t>4</w:t>
      </w:r>
    </w:p>
    <w:p w14:paraId="2E7F38E0" w14:textId="203898CE" w:rsidR="00197187" w:rsidRDefault="00197187" w:rsidP="006754E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השלימו את החסר.</w:t>
      </w:r>
    </w:p>
    <w:tbl>
      <w:tblPr>
        <w:tblStyle w:val="a4"/>
        <w:bidiVisual/>
        <w:tblW w:w="8369" w:type="dxa"/>
        <w:tblInd w:w="637" w:type="dxa"/>
        <w:tblLook w:val="04A0" w:firstRow="1" w:lastRow="0" w:firstColumn="1" w:lastColumn="0" w:noHBand="0" w:noVBand="1"/>
      </w:tblPr>
      <w:tblGrid>
        <w:gridCol w:w="713"/>
        <w:gridCol w:w="2268"/>
        <w:gridCol w:w="1703"/>
        <w:gridCol w:w="3685"/>
      </w:tblGrid>
      <w:tr w:rsidR="00B8080F" w14:paraId="729A005A" w14:textId="77777777" w:rsidTr="008E523A">
        <w:tc>
          <w:tcPr>
            <w:tcW w:w="713" w:type="dxa"/>
          </w:tcPr>
          <w:p w14:paraId="65FD974F" w14:textId="77777777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61B5AA56" w14:textId="3AF86313" w:rsidR="00B8080F" w:rsidRPr="004E606D" w:rsidRDefault="00B8080F" w:rsidP="00B80A8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E606D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ארבעת המינים בלשון הפסוק</w:t>
            </w:r>
          </w:p>
        </w:tc>
        <w:tc>
          <w:tcPr>
            <w:tcW w:w="1703" w:type="dxa"/>
          </w:tcPr>
          <w:p w14:paraId="11549197" w14:textId="416616C8" w:rsidR="00B8080F" w:rsidRPr="004E606D" w:rsidRDefault="00B8080F" w:rsidP="00B80A8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E606D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ארבעת המינים בלשוננו</w:t>
            </w:r>
          </w:p>
        </w:tc>
        <w:tc>
          <w:tcPr>
            <w:tcW w:w="3685" w:type="dxa"/>
          </w:tcPr>
          <w:p w14:paraId="74621A5B" w14:textId="77777777" w:rsidR="00B8080F" w:rsidRPr="004E606D" w:rsidRDefault="00B8080F" w:rsidP="00B80A8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4E606D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ההסבר</w:t>
            </w:r>
          </w:p>
        </w:tc>
      </w:tr>
      <w:tr w:rsidR="00B8080F" w14:paraId="75895156" w14:textId="77777777" w:rsidTr="008E523A">
        <w:tc>
          <w:tcPr>
            <w:tcW w:w="713" w:type="dxa"/>
          </w:tcPr>
          <w:p w14:paraId="136857F4" w14:textId="0A368980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268" w:type="dxa"/>
          </w:tcPr>
          <w:p w14:paraId="190C8119" w14:textId="4CA28F82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03" w:type="dxa"/>
          </w:tcPr>
          <w:p w14:paraId="0FC14E10" w14:textId="77777777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14:paraId="05DC7536" w14:textId="74785416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פרי מהודר</w:t>
            </w:r>
          </w:p>
        </w:tc>
      </w:tr>
      <w:tr w:rsidR="00B8080F" w14:paraId="7203FA1E" w14:textId="77777777" w:rsidTr="008E523A">
        <w:tc>
          <w:tcPr>
            <w:tcW w:w="713" w:type="dxa"/>
          </w:tcPr>
          <w:p w14:paraId="7BE8600A" w14:textId="6945BC41" w:rsidR="00B8080F" w:rsidRPr="0032108D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268" w:type="dxa"/>
          </w:tcPr>
          <w:p w14:paraId="30023D57" w14:textId="2502EA6F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32108D">
              <w:rPr>
                <w:rFonts w:ascii="David" w:hAnsi="David" w:cs="David" w:hint="cs"/>
                <w:sz w:val="26"/>
                <w:szCs w:val="26"/>
                <w:rtl/>
              </w:rPr>
              <w:t>כַּפֹּת תְּמָרִים</w:t>
            </w:r>
          </w:p>
        </w:tc>
        <w:tc>
          <w:tcPr>
            <w:tcW w:w="1703" w:type="dxa"/>
          </w:tcPr>
          <w:p w14:paraId="60F7F810" w14:textId="77777777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14:paraId="23F46644" w14:textId="77777777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B8080F" w14:paraId="3756B55E" w14:textId="77777777" w:rsidTr="008E523A">
        <w:tc>
          <w:tcPr>
            <w:tcW w:w="713" w:type="dxa"/>
          </w:tcPr>
          <w:p w14:paraId="0D4855CF" w14:textId="3353F1C4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</w:tcPr>
          <w:p w14:paraId="1D9F52AD" w14:textId="1CB956EC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03" w:type="dxa"/>
          </w:tcPr>
          <w:p w14:paraId="04338168" w14:textId="77777777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הדס</w:t>
            </w:r>
          </w:p>
        </w:tc>
        <w:tc>
          <w:tcPr>
            <w:tcW w:w="3685" w:type="dxa"/>
          </w:tcPr>
          <w:p w14:paraId="46F81BFE" w14:textId="77777777" w:rsidR="00B8080F" w:rsidRDefault="00B8080F" w:rsidP="00B80A88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שעליו מכסים את הגבעול</w:t>
            </w:r>
          </w:p>
        </w:tc>
      </w:tr>
      <w:tr w:rsidR="00B8080F" w14:paraId="51520A13" w14:textId="77777777" w:rsidTr="008E523A">
        <w:tc>
          <w:tcPr>
            <w:tcW w:w="713" w:type="dxa"/>
          </w:tcPr>
          <w:p w14:paraId="359402A7" w14:textId="366EB21D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268" w:type="dxa"/>
          </w:tcPr>
          <w:p w14:paraId="1478A5AD" w14:textId="2B1090E9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03" w:type="dxa"/>
          </w:tcPr>
          <w:p w14:paraId="73789F1B" w14:textId="77777777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14:paraId="757CD706" w14:textId="77777777" w:rsidR="00B8080F" w:rsidRDefault="00B8080F" w:rsidP="00B80A88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242EB2E8" w14:textId="3B5610E9" w:rsidR="00B8080F" w:rsidRPr="002B4EB8" w:rsidRDefault="00B8080F" w:rsidP="00B8080F">
      <w:pPr>
        <w:rPr>
          <w:rFonts w:ascii="David" w:hAnsi="David" w:cs="David"/>
          <w:b/>
          <w:bCs/>
          <w:sz w:val="26"/>
          <w:szCs w:val="26"/>
          <w:rtl/>
        </w:rPr>
      </w:pPr>
      <w:r w:rsidRPr="002B4EB8">
        <w:rPr>
          <w:rFonts w:ascii="David" w:hAnsi="David" w:cs="David" w:hint="cs"/>
          <w:b/>
          <w:bCs/>
          <w:sz w:val="26"/>
          <w:szCs w:val="26"/>
          <w:rtl/>
        </w:rPr>
        <w:t>משימה 5</w:t>
      </w:r>
    </w:p>
    <w:p w14:paraId="5DD32EEB" w14:textId="31768459" w:rsidR="007E7966" w:rsidRDefault="007E7966" w:rsidP="002B4EB8">
      <w:pPr>
        <w:rPr>
          <w:rFonts w:ascii="David" w:hAnsi="David" w:cs="David"/>
          <w:sz w:val="26"/>
          <w:szCs w:val="26"/>
          <w:rtl/>
        </w:rPr>
      </w:pPr>
      <w:r w:rsidRPr="00B8080F">
        <w:rPr>
          <w:rFonts w:ascii="David" w:hAnsi="David" w:cs="David" w:hint="cs"/>
          <w:sz w:val="26"/>
          <w:szCs w:val="26"/>
          <w:rtl/>
        </w:rPr>
        <w:t>לפניכם מכתב שכתב עולה רגל למשפחתו. כיוון שעברו שנים רבות הכתב קצת דהה וניתן להבין רק את תחילת המכתב.</w:t>
      </w:r>
      <w:r w:rsidR="002B4EB8">
        <w:rPr>
          <w:rFonts w:ascii="David" w:hAnsi="David" w:cs="David" w:hint="cs"/>
          <w:sz w:val="26"/>
          <w:szCs w:val="26"/>
          <w:rtl/>
        </w:rPr>
        <w:t xml:space="preserve"> </w:t>
      </w:r>
      <w:r w:rsidRPr="00B8080F">
        <w:rPr>
          <w:rFonts w:ascii="David" w:hAnsi="David" w:cs="David" w:hint="cs"/>
          <w:sz w:val="26"/>
          <w:szCs w:val="26"/>
          <w:rtl/>
        </w:rPr>
        <w:t>המשיכו א</w:t>
      </w:r>
      <w:r w:rsidR="00317BF9">
        <w:rPr>
          <w:rFonts w:ascii="David" w:hAnsi="David" w:cs="David" w:hint="cs"/>
          <w:sz w:val="26"/>
          <w:szCs w:val="26"/>
          <w:rtl/>
        </w:rPr>
        <w:t>ת המכתב</w:t>
      </w:r>
      <w:r w:rsidRPr="00B8080F">
        <w:rPr>
          <w:rFonts w:ascii="David" w:hAnsi="David" w:cs="David" w:hint="cs"/>
          <w:sz w:val="26"/>
          <w:szCs w:val="26"/>
          <w:rtl/>
        </w:rPr>
        <w:t>. היעזר</w:t>
      </w:r>
      <w:r w:rsidR="004609A5" w:rsidRPr="00B8080F">
        <w:rPr>
          <w:rFonts w:ascii="David" w:hAnsi="David" w:cs="David" w:hint="cs"/>
          <w:sz w:val="26"/>
          <w:szCs w:val="26"/>
          <w:rtl/>
        </w:rPr>
        <w:t xml:space="preserve">ו </w:t>
      </w:r>
      <w:proofErr w:type="spellStart"/>
      <w:r w:rsidR="004609A5" w:rsidRPr="00B8080F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Pr="00B8080F">
        <w:rPr>
          <w:rFonts w:ascii="David" w:hAnsi="David" w:cs="David" w:hint="cs"/>
          <w:sz w:val="26"/>
          <w:szCs w:val="26"/>
          <w:rtl/>
        </w:rPr>
        <w:t>.</w:t>
      </w:r>
    </w:p>
    <w:p w14:paraId="42F408F5" w14:textId="425F7AFE" w:rsidR="00EA36EC" w:rsidRPr="00B8080F" w:rsidRDefault="00EA36EC" w:rsidP="00317BF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D841" wp14:editId="3B660A05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143500" cy="4324350"/>
                <wp:effectExtent l="0" t="0" r="19050" b="19050"/>
                <wp:wrapNone/>
                <wp:docPr id="1" name="מגילה אנכי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324350"/>
                        </a:xfrm>
                        <a:prstGeom prst="verticalScroll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AA1EB1" w14:textId="37E7DDB6" w:rsidR="007E7966" w:rsidRDefault="007E7966" w:rsidP="007E79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למשפחתי היקרה שלום רב,</w:t>
                            </w:r>
                          </w:p>
                          <w:p w14:paraId="55316C1A" w14:textId="121C7B24" w:rsidR="007E7966" w:rsidRDefault="007E7966" w:rsidP="007E79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זה עתה חלף חג הסוכות. אני עדיין כאן, בירושלים עיר הקודש, מחכה לשיירה של חמורים שאוכל להצטרף אליה כדי ל</w:t>
                            </w:r>
                            <w:r w:rsidR="00BE4D1C">
                              <w:rPr>
                                <w:rFonts w:hint="cs"/>
                                <w:rtl/>
                              </w:rPr>
                              <w:t>חזור אליכם</w:t>
                            </w:r>
                            <w:r w:rsidR="00317BF9">
                              <w:rPr>
                                <w:rFonts w:hint="cs"/>
                                <w:rtl/>
                              </w:rPr>
                              <w:t>, הביתה. אני כל כך מתגעגע אליכם!</w:t>
                            </w:r>
                            <w:r w:rsidR="00BE4D1C">
                              <w:rPr>
                                <w:rFonts w:hint="cs"/>
                                <w:rtl/>
                              </w:rPr>
                              <w:t xml:space="preserve"> אשמח לשמוע איך עבר החג אצלכם.</w:t>
                            </w:r>
                          </w:p>
                          <w:p w14:paraId="1C182CF9" w14:textId="04FDE5AC" w:rsidR="00BE4D1C" w:rsidRDefault="00BE4D1C" w:rsidP="007E79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בינתיים אספר איך עבר כאן, בבית המקדש...</w:t>
                            </w:r>
                          </w:p>
                          <w:p w14:paraId="1B60B740" w14:textId="52F14EDD" w:rsidR="00BE4D1C" w:rsidRDefault="00BE4D1C" w:rsidP="007E79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      </w:r>
                          </w:p>
                          <w:p w14:paraId="0E6B602F" w14:textId="1E9AB5BC" w:rsidR="00BE4D1C" w:rsidRDefault="00BE4D1C" w:rsidP="007E7966"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תרמילון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: לולבים / עלייה לרגל / שמחה / התרגשות / בית מקדש / שבעה  ימים / קדושה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AD84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מגילה אנכית 1" o:spid="_x0000_s1027" type="#_x0000_t97" style="position:absolute;left:0;text-align:left;margin-left:0;margin-top:1.15pt;width:405pt;height:34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" fillcolor="#eeece1 [3214]" strokecolor="#385d8a" strokeweight="2pt">
                <v:textbox>
                  <w:txbxContent>
                    <w:p w14:paraId="44AA1EB1" w14:textId="37E7DDB6" w:rsidR="007E7966" w:rsidRDefault="007E7966" w:rsidP="007E796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למשפחתי היקרה שלום רב,</w:t>
                      </w:r>
                    </w:p>
                    <w:p w14:paraId="55316C1A" w14:textId="121C7B24" w:rsidR="007E7966" w:rsidRDefault="007E7966" w:rsidP="007E796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זה עתה חלף חג הסוכות. אני עדיין כאן, בירושלים עיר הקודש, מחכה לשיירה של חמורים שאוכל להצטרף אליה כדי ל</w:t>
                      </w:r>
                      <w:r w:rsidR="00BE4D1C">
                        <w:rPr>
                          <w:rFonts w:hint="cs"/>
                          <w:rtl/>
                        </w:rPr>
                        <w:t>חזור אליכם</w:t>
                      </w:r>
                      <w:r w:rsidR="00317BF9">
                        <w:rPr>
                          <w:rFonts w:hint="cs"/>
                          <w:rtl/>
                        </w:rPr>
                        <w:t>, הביתה. אני כל כך מתגעגע אליכם!</w:t>
                      </w:r>
                      <w:r w:rsidR="00BE4D1C">
                        <w:rPr>
                          <w:rFonts w:hint="cs"/>
                          <w:rtl/>
                        </w:rPr>
                        <w:t xml:space="preserve"> אשמח לשמוע איך עבר החג אצלכם.</w:t>
                      </w:r>
                    </w:p>
                    <w:p w14:paraId="1C182CF9" w14:textId="04FDE5AC" w:rsidR="00BE4D1C" w:rsidRDefault="00BE4D1C" w:rsidP="007E796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בינתיים אספר איך עבר כאן, בבית המקדש...</w:t>
                      </w:r>
                    </w:p>
                    <w:p w14:paraId="1B60B740" w14:textId="52F14EDD" w:rsidR="00BE4D1C" w:rsidRDefault="00BE4D1C" w:rsidP="007E796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</w:r>
                    </w:p>
                    <w:p w14:paraId="0E6B602F" w14:textId="1E9AB5BC" w:rsidR="00BE4D1C" w:rsidRDefault="00BE4D1C" w:rsidP="007E7966">
                      <w:proofErr w:type="spellStart"/>
                      <w:r>
                        <w:rPr>
                          <w:rFonts w:hint="cs"/>
                          <w:rtl/>
                        </w:rPr>
                        <w:t>תרמילון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: לולבים / עלייה לרגל / שמחה / התרגשות / בית מקדש / שבעה  ימים / קדושה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DA436" w14:textId="24B80333" w:rsidR="007E7966" w:rsidRDefault="007E7966" w:rsidP="0080038A">
      <w:pPr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</w:p>
    <w:p w14:paraId="0E516FE1" w14:textId="507378F7" w:rsidR="007E7966" w:rsidRDefault="007E7966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653DD06B" w14:textId="796EE8B4" w:rsidR="007E7966" w:rsidRDefault="007E7966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0F71963B" w14:textId="3055E1F4" w:rsidR="007E7966" w:rsidRDefault="007E7966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139D047E" w14:textId="7CE8EBBE" w:rsidR="007E7966" w:rsidRDefault="007E7966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09C20BF3" w14:textId="37B0818C" w:rsidR="007E7966" w:rsidRDefault="007E7966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64F2B939" w14:textId="09970922" w:rsidR="002D1CFE" w:rsidRDefault="002D1CFE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4EB8AB9A" w14:textId="77777777" w:rsidR="002D1CFE" w:rsidRDefault="002D1CFE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1D9C225E" w14:textId="06A8DE25" w:rsidR="002D1CFE" w:rsidRDefault="002D1CFE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09DF2773" w14:textId="77777777" w:rsidR="002D1CFE" w:rsidRDefault="002D1CFE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50F91C33" w14:textId="77777777" w:rsidR="002D1CFE" w:rsidRDefault="002D1CFE" w:rsidP="007E7966">
      <w:pPr>
        <w:rPr>
          <w:rFonts w:ascii="David" w:hAnsi="David" w:cs="David"/>
          <w:b/>
          <w:bCs/>
          <w:sz w:val="26"/>
          <w:szCs w:val="26"/>
          <w:rtl/>
        </w:rPr>
      </w:pPr>
    </w:p>
    <w:p w14:paraId="03EC5063" w14:textId="0564A7D2" w:rsidR="0006127A" w:rsidRDefault="000A7E42" w:rsidP="0087105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לפניכם תשבץ. פתרו אותו לפי הנלמד בשיעור.</w:t>
      </w:r>
      <w:r w:rsidR="004609A5">
        <w:rPr>
          <w:rFonts w:ascii="David" w:hAnsi="David" w:cs="David" w:hint="cs"/>
          <w:sz w:val="26"/>
          <w:szCs w:val="26"/>
          <w:rtl/>
        </w:rPr>
        <w:t xml:space="preserve"> מה קיבלתם בטור המודגש?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727"/>
        <w:gridCol w:w="775"/>
        <w:gridCol w:w="775"/>
        <w:gridCol w:w="775"/>
        <w:gridCol w:w="772"/>
        <w:gridCol w:w="776"/>
        <w:gridCol w:w="725"/>
        <w:gridCol w:w="726"/>
        <w:gridCol w:w="726"/>
        <w:gridCol w:w="702"/>
      </w:tblGrid>
      <w:tr w:rsidR="000A7E42" w14:paraId="60DA0AD1" w14:textId="06E3863B" w:rsidTr="004D29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66D1ACC" w14:textId="6DA198C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32A9F04F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74C544" w14:textId="034DAE96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66C08EE1" w14:textId="562F724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04362B07" w14:textId="753FFA1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</w:tcPr>
          <w:p w14:paraId="2D1D647D" w14:textId="32693AB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5BA4EB0C" w14:textId="09FE3E8C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F8C0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0C9061C" w14:textId="4251B91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027EEFD" w14:textId="18F16C0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1A12DF8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6A7D6455" w14:textId="7F6D6732" w:rsidTr="004D29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7DDDD80" w14:textId="652E4FEF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05874EB8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E3ACCE" w14:textId="654872FE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63692B02" w14:textId="19A4E095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54A3D334" w14:textId="722F3F86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</w:tcPr>
          <w:p w14:paraId="2BEA45D0" w14:textId="464C24DE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</w:tcPr>
          <w:p w14:paraId="558500D2" w14:textId="79B23FF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  <w:right w:val="nil"/>
            </w:tcBorders>
          </w:tcPr>
          <w:p w14:paraId="2570AC3C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C90A4" w14:textId="3594B85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56244" w14:textId="3AFC05F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31CDCC8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50CE640D" w14:textId="254EA2A0" w:rsidTr="004D29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77F0E3B" w14:textId="3CBD8021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051E938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6CBF85" w14:textId="2770635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33FC114E" w14:textId="1D9F33F5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6830BBD2" w14:textId="7F98F87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30A24301" w14:textId="2A802154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</w:tcPr>
          <w:p w14:paraId="5BF13D6D" w14:textId="108B6D5C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7F2EB94" w14:textId="4FEF0DBB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0C6FC507" w14:textId="20EE985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52E27E73" w14:textId="7C56766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14:paraId="54C18FEB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699E0599" w14:textId="20BB0244" w:rsidTr="004D29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8E11E51" w14:textId="4CE958F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0F54C9DE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D10537" w14:textId="6AE5A4C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67C1F854" w14:textId="6694860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17609731" w14:textId="01990654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6F95031F" w14:textId="1C0832FE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nil"/>
              <w:right w:val="nil"/>
            </w:tcBorders>
          </w:tcPr>
          <w:p w14:paraId="42A5B1AD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32C9B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492B8" w14:textId="5D445BD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B9F41" w14:textId="36E657D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152A0A7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476F2707" w14:textId="19E9F81E" w:rsidTr="004D29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E49B0EC" w14:textId="2F05DF0F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C152E9F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AA37FD" w14:textId="06EEAE5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6432E7E2" w14:textId="0DA265C5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0FF6B66D" w14:textId="2A26F236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nil"/>
              <w:right w:val="nil"/>
            </w:tcBorders>
          </w:tcPr>
          <w:p w14:paraId="06C1279A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B18F4AB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380376F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7383B27" w14:textId="1D52FB5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D655F16" w14:textId="393D7EDA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FE05B62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54A2C9AC" w14:textId="1D1E9931" w:rsidTr="004D29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E390865" w14:textId="0F4AFD3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14:paraId="3D03BDCB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94E9F0" w14:textId="62578BEA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12DF8A2F" w14:textId="725C849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24C4F96E" w14:textId="3326CB9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nil"/>
              <w:bottom w:val="nil"/>
              <w:right w:val="nil"/>
            </w:tcBorders>
          </w:tcPr>
          <w:p w14:paraId="33A1A7F6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BB54848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FDD23F9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6D46B1E" w14:textId="38DB4B1B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492EA69" w14:textId="1342055D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9E7B76E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5DF36423" w14:textId="0974CD82" w:rsidTr="006C022F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FAB52" w14:textId="4AE02A39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7</w:t>
            </w:r>
          </w:p>
        </w:tc>
        <w:tc>
          <w:tcPr>
            <w:tcW w:w="72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DFC287A" w14:textId="5D8D40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A9B94B" w14:textId="0EEF09AC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53365E71" w14:textId="61EDD295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67D1F9FA" w14:textId="539F81F9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nil"/>
              <w:right w:val="nil"/>
            </w:tcBorders>
          </w:tcPr>
          <w:p w14:paraId="7D6FDF5B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14:paraId="47D8A9B5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14:paraId="03E52833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6BE7D5D1" w14:textId="71B9E72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5FF7988" w14:textId="7E1E4FC9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0FC9FD5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319BEF35" w14:textId="568CA3A4" w:rsidTr="006C022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D557552" w14:textId="14C0BC5A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8</w:t>
            </w:r>
          </w:p>
        </w:tc>
        <w:tc>
          <w:tcPr>
            <w:tcW w:w="727" w:type="dxa"/>
            <w:tcBorders>
              <w:left w:val="nil"/>
              <w:bottom w:val="nil"/>
              <w:right w:val="thinThickSmallGap" w:sz="24" w:space="0" w:color="auto"/>
            </w:tcBorders>
          </w:tcPr>
          <w:p w14:paraId="3282A621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2C0393" w14:textId="19022C71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0891F21A" w14:textId="77A53C2B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62017ECC" w14:textId="7AF3D7A8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6E6A5084" w14:textId="383C436F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F9FD42E" w14:textId="29D0543C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9B671E7" w14:textId="4E72EBE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57CA6B53" w14:textId="76A90D5F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 w14:paraId="1C3D84ED" w14:textId="3802A03F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C6EAEAE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4D239AE6" w14:textId="6D303CD3" w:rsidTr="006C022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6349FE4" w14:textId="410694E6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14:paraId="6BE6CD49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5E5319" w14:textId="036FB768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0DA69703" w14:textId="6FDBC7C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4AFC1905" w14:textId="5D8C039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right w:val="nil"/>
            </w:tcBorders>
          </w:tcPr>
          <w:p w14:paraId="4458A0DE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17204C80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24B5BB12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986FA09" w14:textId="373C708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14:paraId="37F5E80A" w14:textId="0B843236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</w:tcPr>
          <w:p w14:paraId="6E9A4EFB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31A46C9D" w14:textId="30D4D56A" w:rsidTr="004D295F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3F92" w14:textId="348B0AFB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65B1F6" w14:textId="3BF87445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68EFC1" w14:textId="459151D5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0CC27A3C" w14:textId="72FD3F41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1BD80F57" w14:textId="78708983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4AD13148" w14:textId="10584BD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565C653B" w14:textId="26617A0D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B7CCCA5" w14:textId="0494187F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6CD0181" w14:textId="407C7676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303865C" w14:textId="01D95ACC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00C2270" w14:textId="0A7CF3FE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0A7E42" w14:paraId="1FC1828D" w14:textId="1C922836" w:rsidTr="004D295F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79742" w14:textId="5531075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11</w:t>
            </w:r>
          </w:p>
        </w:tc>
        <w:tc>
          <w:tcPr>
            <w:tcW w:w="72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EA278BF" w14:textId="219DC0C1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FF12F3" w14:textId="3FE07964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14:paraId="5986CCC4" w14:textId="42472EF0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14:paraId="236A68E6" w14:textId="1A016332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</w:tcPr>
          <w:p w14:paraId="44471666" w14:textId="0352C94E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nil"/>
              <w:right w:val="nil"/>
            </w:tcBorders>
          </w:tcPr>
          <w:p w14:paraId="76330E89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14:paraId="13E8839D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38997584" w14:textId="3DC3999A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42208A3" w14:textId="51BF728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14:paraId="2E1D6D78" w14:textId="77777777" w:rsidR="000A7E42" w:rsidRDefault="000A7E42" w:rsidP="0006127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1BD48A6C" w14:textId="6192844A" w:rsidR="0006127A" w:rsidRDefault="0006127A" w:rsidP="00871050">
      <w:pPr>
        <w:rPr>
          <w:rFonts w:ascii="David" w:hAnsi="David" w:cs="David"/>
          <w:sz w:val="26"/>
          <w:szCs w:val="26"/>
        </w:rPr>
      </w:pPr>
    </w:p>
    <w:p w14:paraId="69C8427A" w14:textId="77777777" w:rsidR="000A7E42" w:rsidRDefault="000A7E42" w:rsidP="000A7E42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אחד מארבעת המינים, ממשפחת פירות ההדר</w:t>
      </w:r>
    </w:p>
    <w:p w14:paraId="42AB37E2" w14:textId="77777777" w:rsidR="000A7E42" w:rsidRPr="0006127A" w:rsidRDefault="000A7E42" w:rsidP="000A7E42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חג סוכות הוא אחד משלשת ה______</w:t>
      </w:r>
    </w:p>
    <w:p w14:paraId="3D8BB2B7" w14:textId="16171E97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שם היו נוטלים את ארבעת המינים במשך כל ימי החג.</w:t>
      </w:r>
    </w:p>
    <w:p w14:paraId="3353F99D" w14:textId="2F56D0BB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אחד מארבעת המינים, גדל ליד מקור מים</w:t>
      </w:r>
    </w:p>
    <w:p w14:paraId="379BBB6D" w14:textId="77777777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העץ ממנו לקוח הלולב</w:t>
      </w:r>
    </w:p>
    <w:p w14:paraId="6C7211B2" w14:textId="77777777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אחד מארבעת המינים, מכונה "ענף עץ עבות" </w:t>
      </w:r>
    </w:p>
    <w:p w14:paraId="6F1DD658" w14:textId="77777777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מצווה מרכזית בחג, מוזכרת בפסוק.</w:t>
      </w:r>
    </w:p>
    <w:p w14:paraId="66B4D166" w14:textId="48AF313D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התאריך בו מתחיל חג הסוכות (כולל חודש)</w:t>
      </w:r>
    </w:p>
    <w:p w14:paraId="41D21164" w14:textId="7B1A4BCE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כינוי לערבה בלשון התורה: "ערבי _____"</w:t>
      </w:r>
    </w:p>
    <w:p w14:paraId="32F21347" w14:textId="7FFD2153" w:rsidR="000A7E42" w:rsidRDefault="000A7E42" w:rsidP="000A7E42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הזמן בו החיוב מהתורה ליטול ארבעת המינים הוא רק ___________</w:t>
      </w:r>
    </w:p>
    <w:p w14:paraId="3E6CAA26" w14:textId="7AA2C065" w:rsidR="000A7E42" w:rsidRPr="008E523A" w:rsidRDefault="000A7E42" w:rsidP="008E523A">
      <w:pPr>
        <w:pStyle w:val="a3"/>
        <w:numPr>
          <w:ilvl w:val="0"/>
          <w:numId w:val="8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"פרי עץ הדר" הכוונה גם פרי הדר אך גם פרי ________</w:t>
      </w:r>
    </w:p>
    <w:sectPr w:rsidR="000A7E42" w:rsidRPr="008E523A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F4"/>
    <w:multiLevelType w:val="hybridMultilevel"/>
    <w:tmpl w:val="1FF6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216"/>
    <w:multiLevelType w:val="hybridMultilevel"/>
    <w:tmpl w:val="6022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1B0"/>
    <w:multiLevelType w:val="hybridMultilevel"/>
    <w:tmpl w:val="5E80C1EA"/>
    <w:lvl w:ilvl="0" w:tplc="37B6968E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6816"/>
    <w:multiLevelType w:val="hybridMultilevel"/>
    <w:tmpl w:val="D39A7A2A"/>
    <w:lvl w:ilvl="0" w:tplc="7F80C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936"/>
    <w:multiLevelType w:val="hybridMultilevel"/>
    <w:tmpl w:val="640A5518"/>
    <w:lvl w:ilvl="0" w:tplc="F6D629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F5FD1"/>
    <w:multiLevelType w:val="hybridMultilevel"/>
    <w:tmpl w:val="24B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373C"/>
    <w:rsid w:val="00024F4C"/>
    <w:rsid w:val="0006127A"/>
    <w:rsid w:val="000A55A7"/>
    <w:rsid w:val="000A7E42"/>
    <w:rsid w:val="000C244C"/>
    <w:rsid w:val="00113C70"/>
    <w:rsid w:val="0011688C"/>
    <w:rsid w:val="001302CC"/>
    <w:rsid w:val="001513EB"/>
    <w:rsid w:val="0016697E"/>
    <w:rsid w:val="0019146C"/>
    <w:rsid w:val="00197187"/>
    <w:rsid w:val="001C719C"/>
    <w:rsid w:val="001E21A8"/>
    <w:rsid w:val="002036BD"/>
    <w:rsid w:val="002119F4"/>
    <w:rsid w:val="00223A64"/>
    <w:rsid w:val="00234151"/>
    <w:rsid w:val="00245BF6"/>
    <w:rsid w:val="0025322F"/>
    <w:rsid w:val="00261B64"/>
    <w:rsid w:val="00267A31"/>
    <w:rsid w:val="002773F5"/>
    <w:rsid w:val="00280E0D"/>
    <w:rsid w:val="00287B5E"/>
    <w:rsid w:val="00297E6B"/>
    <w:rsid w:val="002A2A1A"/>
    <w:rsid w:val="002B4EB8"/>
    <w:rsid w:val="002B6275"/>
    <w:rsid w:val="002D1CFE"/>
    <w:rsid w:val="002E7392"/>
    <w:rsid w:val="00317BF9"/>
    <w:rsid w:val="0032108D"/>
    <w:rsid w:val="00324DBB"/>
    <w:rsid w:val="003319BF"/>
    <w:rsid w:val="00337E2F"/>
    <w:rsid w:val="00342525"/>
    <w:rsid w:val="00346BA4"/>
    <w:rsid w:val="0035779A"/>
    <w:rsid w:val="00376614"/>
    <w:rsid w:val="003855B9"/>
    <w:rsid w:val="003A5503"/>
    <w:rsid w:val="00416E3D"/>
    <w:rsid w:val="004609A5"/>
    <w:rsid w:val="004709CD"/>
    <w:rsid w:val="00483461"/>
    <w:rsid w:val="00485118"/>
    <w:rsid w:val="00485C8D"/>
    <w:rsid w:val="00490E42"/>
    <w:rsid w:val="00491E28"/>
    <w:rsid w:val="004A4089"/>
    <w:rsid w:val="004C473F"/>
    <w:rsid w:val="004C674E"/>
    <w:rsid w:val="004D295F"/>
    <w:rsid w:val="004D380C"/>
    <w:rsid w:val="004E606D"/>
    <w:rsid w:val="004F604C"/>
    <w:rsid w:val="0050277E"/>
    <w:rsid w:val="00510513"/>
    <w:rsid w:val="0051175D"/>
    <w:rsid w:val="00512381"/>
    <w:rsid w:val="00520AC9"/>
    <w:rsid w:val="00522C8E"/>
    <w:rsid w:val="005237DF"/>
    <w:rsid w:val="00535961"/>
    <w:rsid w:val="00542851"/>
    <w:rsid w:val="00573F0D"/>
    <w:rsid w:val="005D41BB"/>
    <w:rsid w:val="005E381A"/>
    <w:rsid w:val="0060142A"/>
    <w:rsid w:val="006115C9"/>
    <w:rsid w:val="00627D63"/>
    <w:rsid w:val="00643267"/>
    <w:rsid w:val="0065191C"/>
    <w:rsid w:val="00662B99"/>
    <w:rsid w:val="00671329"/>
    <w:rsid w:val="006754E2"/>
    <w:rsid w:val="006A32A5"/>
    <w:rsid w:val="006B1599"/>
    <w:rsid w:val="006C022F"/>
    <w:rsid w:val="006C10C8"/>
    <w:rsid w:val="006C57CB"/>
    <w:rsid w:val="006E48B3"/>
    <w:rsid w:val="0074073F"/>
    <w:rsid w:val="0075743F"/>
    <w:rsid w:val="007A2B55"/>
    <w:rsid w:val="007C14D7"/>
    <w:rsid w:val="007D17F1"/>
    <w:rsid w:val="007E7966"/>
    <w:rsid w:val="007F243A"/>
    <w:rsid w:val="0080038A"/>
    <w:rsid w:val="008278EE"/>
    <w:rsid w:val="008470D3"/>
    <w:rsid w:val="00860FD1"/>
    <w:rsid w:val="0086358E"/>
    <w:rsid w:val="00864B28"/>
    <w:rsid w:val="00871050"/>
    <w:rsid w:val="00875EFC"/>
    <w:rsid w:val="00894298"/>
    <w:rsid w:val="008C3EE1"/>
    <w:rsid w:val="008D1E19"/>
    <w:rsid w:val="008D60F5"/>
    <w:rsid w:val="008E523A"/>
    <w:rsid w:val="008F7EB8"/>
    <w:rsid w:val="009126D2"/>
    <w:rsid w:val="00913A88"/>
    <w:rsid w:val="00960AE7"/>
    <w:rsid w:val="009649B8"/>
    <w:rsid w:val="009825C5"/>
    <w:rsid w:val="009864A0"/>
    <w:rsid w:val="009D66D8"/>
    <w:rsid w:val="009E13EB"/>
    <w:rsid w:val="009E4A1A"/>
    <w:rsid w:val="009E5B8D"/>
    <w:rsid w:val="009E69E8"/>
    <w:rsid w:val="009E6B71"/>
    <w:rsid w:val="009F15E8"/>
    <w:rsid w:val="00A0289E"/>
    <w:rsid w:val="00A124B0"/>
    <w:rsid w:val="00AB0C3F"/>
    <w:rsid w:val="00AF709E"/>
    <w:rsid w:val="00B00471"/>
    <w:rsid w:val="00B04F8C"/>
    <w:rsid w:val="00B12C11"/>
    <w:rsid w:val="00B2526D"/>
    <w:rsid w:val="00B40B6B"/>
    <w:rsid w:val="00B43BFD"/>
    <w:rsid w:val="00B4491B"/>
    <w:rsid w:val="00B5087C"/>
    <w:rsid w:val="00B6423B"/>
    <w:rsid w:val="00B66B0B"/>
    <w:rsid w:val="00B8080F"/>
    <w:rsid w:val="00B80A88"/>
    <w:rsid w:val="00BB5AE9"/>
    <w:rsid w:val="00BD3AD9"/>
    <w:rsid w:val="00BD4C2D"/>
    <w:rsid w:val="00BE393B"/>
    <w:rsid w:val="00BE4D1C"/>
    <w:rsid w:val="00BF5972"/>
    <w:rsid w:val="00BF623B"/>
    <w:rsid w:val="00C331CB"/>
    <w:rsid w:val="00C3471F"/>
    <w:rsid w:val="00C44147"/>
    <w:rsid w:val="00C466A4"/>
    <w:rsid w:val="00C64E6F"/>
    <w:rsid w:val="00CC4757"/>
    <w:rsid w:val="00CF4809"/>
    <w:rsid w:val="00D24E26"/>
    <w:rsid w:val="00D40841"/>
    <w:rsid w:val="00D61336"/>
    <w:rsid w:val="00D65595"/>
    <w:rsid w:val="00D900B0"/>
    <w:rsid w:val="00D95391"/>
    <w:rsid w:val="00DD472C"/>
    <w:rsid w:val="00DD5C73"/>
    <w:rsid w:val="00DE0D9C"/>
    <w:rsid w:val="00E05AD0"/>
    <w:rsid w:val="00E1260F"/>
    <w:rsid w:val="00E13BCF"/>
    <w:rsid w:val="00E50144"/>
    <w:rsid w:val="00E52313"/>
    <w:rsid w:val="00E557CD"/>
    <w:rsid w:val="00E61252"/>
    <w:rsid w:val="00E8071E"/>
    <w:rsid w:val="00EA36EC"/>
    <w:rsid w:val="00ED0D8B"/>
    <w:rsid w:val="00ED44C2"/>
    <w:rsid w:val="00EE52C7"/>
    <w:rsid w:val="00EE65C0"/>
    <w:rsid w:val="00EF7619"/>
    <w:rsid w:val="00F04660"/>
    <w:rsid w:val="00F33C42"/>
    <w:rsid w:val="00F97CBF"/>
    <w:rsid w:val="00FA0BDE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EF28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F60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604C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4F60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604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4F60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4F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0D4-0521-425A-A95C-90A7D9D7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263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הרב מוטי שרגא</cp:lastModifiedBy>
  <cp:revision>14</cp:revision>
  <dcterms:created xsi:type="dcterms:W3CDTF">2016-01-18T20:01:00Z</dcterms:created>
  <dcterms:modified xsi:type="dcterms:W3CDTF">2016-06-29T15:46:00Z</dcterms:modified>
</cp:coreProperties>
</file>